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12" w:rsidRPr="00167F16" w:rsidRDefault="00434712" w:rsidP="009A2F1C">
      <w:pPr>
        <w:pStyle w:val="Heading1"/>
        <w:pBdr>
          <w:bottom w:val="single" w:sz="18" w:space="1" w:color="333333"/>
        </w:pBdr>
        <w:rPr>
          <w:color w:val="auto"/>
        </w:rPr>
      </w:pPr>
      <w:r w:rsidRPr="00167F16">
        <w:rPr>
          <w:color w:val="auto"/>
        </w:rPr>
        <w:t>Passion and purpose</w:t>
      </w:r>
    </w:p>
    <w:p w:rsidR="00434712" w:rsidRPr="00167F16" w:rsidRDefault="00434712">
      <w:pPr>
        <w:pStyle w:val="Heading2"/>
        <w:rPr>
          <w:color w:val="auto"/>
        </w:rPr>
      </w:pPr>
      <w:r w:rsidRPr="00167F16">
        <w:rPr>
          <w:color w:val="auto"/>
        </w:rPr>
        <w:t>God’s purpose for everyone</w:t>
      </w:r>
    </w:p>
    <w:tbl>
      <w:tblPr>
        <w:tblW w:w="0" w:type="auto"/>
        <w:tblLook w:val="0000" w:firstRow="0" w:lastRow="0" w:firstColumn="0" w:lastColumn="0" w:noHBand="0" w:noVBand="0"/>
      </w:tblPr>
      <w:tblGrid>
        <w:gridCol w:w="5134"/>
        <w:gridCol w:w="5286"/>
      </w:tblGrid>
      <w:tr w:rsidR="00434712">
        <w:tblPrEx>
          <w:tblCellMar>
            <w:top w:w="0" w:type="dxa"/>
            <w:bottom w:w="0" w:type="dxa"/>
          </w:tblCellMar>
        </w:tblPrEx>
        <w:tc>
          <w:tcPr>
            <w:tcW w:w="5210" w:type="dxa"/>
          </w:tcPr>
          <w:p w:rsidR="00434712" w:rsidRDefault="00434712">
            <w:r>
              <w:t>God has plans and a purpose for each of our lives.  For all Christians, our purpose in life includes worship, fellowship, discipleship, ministry and mission.</w:t>
            </w:r>
          </w:p>
          <w:p w:rsidR="00434712" w:rsidRDefault="00434712"/>
          <w:p w:rsidR="00434712" w:rsidRPr="00167F16" w:rsidRDefault="00434712">
            <w:pPr>
              <w:pStyle w:val="Heading2"/>
              <w:rPr>
                <w:color w:val="auto"/>
              </w:rPr>
            </w:pPr>
            <w:r w:rsidRPr="00167F16">
              <w:rPr>
                <w:color w:val="auto"/>
              </w:rPr>
              <w:t>God’s unique purpose for you</w:t>
            </w:r>
          </w:p>
        </w:tc>
        <w:tc>
          <w:tcPr>
            <w:tcW w:w="5210" w:type="dxa"/>
          </w:tcPr>
          <w:p w:rsidR="00434712" w:rsidRDefault="00434712">
            <w:pPr>
              <w:pStyle w:val="Header"/>
              <w:tabs>
                <w:tab w:val="clear" w:pos="4153"/>
                <w:tab w:val="clear" w:pos="8306"/>
              </w:tabs>
              <w:jc w:val="center"/>
              <w:rPr>
                <w:i/>
                <w:iC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67.05pt;width:249.05pt;height:66.2pt;z-index:1;mso-position-horizontal-relative:text;mso-position-vertical-relative:text" strokecolor="silver">
                  <v:textbox style="mso-next-textbox:#_x0000_s1026">
                    <w:txbxContent>
                      <w:p w:rsidR="00434712" w:rsidRDefault="00434712">
                        <w:pPr>
                          <w:jc w:val="center"/>
                          <w:rPr>
                            <w:i/>
                            <w:iCs/>
                          </w:rPr>
                        </w:pPr>
                        <w:r>
                          <w:rPr>
                            <w:i/>
                            <w:iCs/>
                          </w:rPr>
                          <w:t>For I know the plans I have for you,"</w:t>
                        </w:r>
                      </w:p>
                      <w:p w:rsidR="00434712" w:rsidRDefault="00434712">
                        <w:pPr>
                          <w:jc w:val="center"/>
                          <w:rPr>
                            <w:i/>
                            <w:iCs/>
                          </w:rPr>
                        </w:pPr>
                        <w:r>
                          <w:rPr>
                            <w:i/>
                            <w:iCs/>
                          </w:rPr>
                          <w:t>declares the LORD,</w:t>
                        </w:r>
                      </w:p>
                      <w:p w:rsidR="00434712" w:rsidRDefault="00434712">
                        <w:pPr>
                          <w:jc w:val="center"/>
                          <w:rPr>
                            <w:i/>
                            <w:iCs/>
                          </w:rPr>
                        </w:pPr>
                        <w:r>
                          <w:rPr>
                            <w:i/>
                            <w:iCs/>
                          </w:rPr>
                          <w:t>"plans to prosper you and not to harm you,</w:t>
                        </w:r>
                      </w:p>
                      <w:p w:rsidR="00434712" w:rsidRDefault="00434712">
                        <w:pPr>
                          <w:pStyle w:val="Header"/>
                          <w:tabs>
                            <w:tab w:val="clear" w:pos="4153"/>
                            <w:tab w:val="clear" w:pos="8306"/>
                          </w:tabs>
                          <w:jc w:val="center"/>
                          <w:rPr>
                            <w:i/>
                            <w:iCs/>
                          </w:rPr>
                        </w:pPr>
                        <w:r>
                          <w:rPr>
                            <w:i/>
                            <w:iCs/>
                          </w:rPr>
                          <w:t>plans to give you hope and a future.</w:t>
                        </w:r>
                      </w:p>
                      <w:p w:rsidR="00434712" w:rsidRDefault="00434712">
                        <w:pPr>
                          <w:pStyle w:val="Heading6"/>
                        </w:pPr>
                        <w:r>
                          <w:t>Jeremiah 29:11</w:t>
                        </w:r>
                      </w:p>
                    </w:txbxContent>
                  </v:textbox>
                  <w10:wrap type="square"/>
                </v:shape>
              </w:pict>
            </w:r>
          </w:p>
          <w:p w:rsidR="00434712" w:rsidRDefault="00434712">
            <w:pPr>
              <w:pStyle w:val="Header"/>
              <w:tabs>
                <w:tab w:val="clear" w:pos="4153"/>
                <w:tab w:val="clear" w:pos="8306"/>
              </w:tabs>
              <w:jc w:val="center"/>
              <w:rPr>
                <w:i/>
                <w:iCs/>
              </w:rPr>
            </w:pPr>
          </w:p>
        </w:tc>
      </w:tr>
      <w:tr w:rsidR="00434712">
        <w:tblPrEx>
          <w:tblCellMar>
            <w:top w:w="0" w:type="dxa"/>
            <w:bottom w:w="0" w:type="dxa"/>
          </w:tblCellMar>
        </w:tblPrEx>
        <w:tc>
          <w:tcPr>
            <w:tcW w:w="5210" w:type="dxa"/>
          </w:tcPr>
          <w:p w:rsidR="00434712" w:rsidRDefault="00434712">
            <w:r>
              <w:t>But God has also made each of us different. This workshop is to help you explore God’s unique purpose for your life.</w:t>
            </w:r>
          </w:p>
          <w:p w:rsidR="00434712" w:rsidRDefault="00434712"/>
          <w:p w:rsidR="00434712" w:rsidRDefault="00434712">
            <w:r>
              <w:t>Life’s No 1 decision is not:</w:t>
            </w:r>
          </w:p>
          <w:p w:rsidR="00434712" w:rsidRDefault="00434712">
            <w:pPr>
              <w:numPr>
                <w:ilvl w:val="0"/>
                <w:numId w:val="8"/>
              </w:numPr>
            </w:pPr>
            <w:r>
              <w:t>Where shall I live</w:t>
            </w:r>
          </w:p>
          <w:p w:rsidR="00434712" w:rsidRDefault="00434712">
            <w:pPr>
              <w:numPr>
                <w:ilvl w:val="0"/>
                <w:numId w:val="8"/>
              </w:numPr>
            </w:pPr>
            <w:r>
              <w:t>Who shall I marry</w:t>
            </w:r>
          </w:p>
          <w:p w:rsidR="00434712" w:rsidRDefault="00434712">
            <w:pPr>
              <w:numPr>
                <w:ilvl w:val="0"/>
                <w:numId w:val="8"/>
              </w:numPr>
            </w:pPr>
            <w:r>
              <w:t>Where to work</w:t>
            </w:r>
          </w:p>
          <w:p w:rsidR="00434712" w:rsidRDefault="00434712">
            <w:pPr>
              <w:pStyle w:val="Header"/>
              <w:tabs>
                <w:tab w:val="clear" w:pos="4153"/>
                <w:tab w:val="clear" w:pos="8306"/>
              </w:tabs>
            </w:pPr>
          </w:p>
          <w:p w:rsidR="00434712" w:rsidRDefault="00434712">
            <w:pPr>
              <w:pStyle w:val="Header"/>
              <w:tabs>
                <w:tab w:val="clear" w:pos="4153"/>
                <w:tab w:val="clear" w:pos="8306"/>
              </w:tabs>
            </w:pPr>
            <w:r>
              <w:t xml:space="preserve">But “How does God want to use my life </w:t>
            </w:r>
          </w:p>
          <w:p w:rsidR="00434712" w:rsidRDefault="00434712">
            <w:pPr>
              <w:pStyle w:val="Header"/>
              <w:tabs>
                <w:tab w:val="clear" w:pos="4153"/>
                <w:tab w:val="clear" w:pos="8306"/>
              </w:tabs>
            </w:pPr>
            <w:r>
              <w:t>to make a difference in the world”</w:t>
            </w:r>
          </w:p>
        </w:tc>
        <w:tc>
          <w:tcPr>
            <w:tcW w:w="5210" w:type="dxa"/>
          </w:tcPr>
          <w:p w:rsidR="00434712" w:rsidRDefault="00434712">
            <w:pPr>
              <w:jc w:val="center"/>
              <w:rPr>
                <w:i/>
                <w:iCs/>
              </w:rPr>
            </w:pPr>
            <w:r>
              <w:rPr>
                <w:noProof/>
                <w:lang w:val="en-US"/>
              </w:rPr>
              <w:pict>
                <v:shape id="_x0000_s1027" type="#_x0000_t202" style="position:absolute;left:0;text-align:left;margin-left:.6pt;margin-top:-141.85pt;width:252.1pt;height:131.8pt;z-index:2;mso-position-horizontal-relative:text;mso-position-vertical-relative:text" strokecolor="silver">
                  <v:textbox>
                    <w:txbxContent>
                      <w:p w:rsidR="00434712" w:rsidRDefault="00434712">
                        <w:pPr>
                          <w:pStyle w:val="Header"/>
                          <w:tabs>
                            <w:tab w:val="clear" w:pos="4153"/>
                            <w:tab w:val="clear" w:pos="8306"/>
                          </w:tabs>
                          <w:jc w:val="center"/>
                          <w:rPr>
                            <w:i/>
                            <w:iCs/>
                          </w:rPr>
                        </w:pPr>
                        <w:r>
                          <w:rPr>
                            <w:i/>
                            <w:iCs/>
                          </w:rPr>
                          <w:t>Make a careful exploration of who you are</w:t>
                        </w:r>
                      </w:p>
                      <w:p w:rsidR="00434712" w:rsidRDefault="00434712">
                        <w:pPr>
                          <w:pStyle w:val="Header"/>
                          <w:tabs>
                            <w:tab w:val="clear" w:pos="4153"/>
                            <w:tab w:val="clear" w:pos="8306"/>
                          </w:tabs>
                          <w:jc w:val="center"/>
                          <w:rPr>
                            <w:i/>
                            <w:iCs/>
                          </w:rPr>
                        </w:pPr>
                        <w:r>
                          <w:rPr>
                            <w:i/>
                            <w:iCs/>
                          </w:rPr>
                          <w:t>and the work you have been given</w:t>
                        </w:r>
                      </w:p>
                      <w:p w:rsidR="00434712" w:rsidRDefault="00434712">
                        <w:pPr>
                          <w:pStyle w:val="Header"/>
                          <w:tabs>
                            <w:tab w:val="clear" w:pos="4153"/>
                            <w:tab w:val="clear" w:pos="8306"/>
                          </w:tabs>
                          <w:jc w:val="center"/>
                          <w:rPr>
                            <w:i/>
                            <w:iCs/>
                          </w:rPr>
                        </w:pPr>
                        <w:r>
                          <w:rPr>
                            <w:i/>
                            <w:iCs/>
                          </w:rPr>
                          <w:t>and sink yourself into that.</w:t>
                        </w:r>
                      </w:p>
                      <w:p w:rsidR="00434712" w:rsidRDefault="00434712">
                        <w:pPr>
                          <w:pStyle w:val="Header"/>
                          <w:tabs>
                            <w:tab w:val="clear" w:pos="4153"/>
                            <w:tab w:val="clear" w:pos="8306"/>
                          </w:tabs>
                          <w:jc w:val="center"/>
                          <w:rPr>
                            <w:i/>
                            <w:iCs/>
                          </w:rPr>
                        </w:pPr>
                      </w:p>
                      <w:p w:rsidR="00434712" w:rsidRDefault="00434712">
                        <w:pPr>
                          <w:pStyle w:val="Header"/>
                          <w:tabs>
                            <w:tab w:val="clear" w:pos="4153"/>
                            <w:tab w:val="clear" w:pos="8306"/>
                          </w:tabs>
                          <w:jc w:val="center"/>
                          <w:rPr>
                            <w:i/>
                            <w:iCs/>
                          </w:rPr>
                        </w:pPr>
                        <w:r>
                          <w:rPr>
                            <w:i/>
                            <w:iCs/>
                          </w:rPr>
                          <w:t>Don’t be impressed with yourself.</w:t>
                        </w:r>
                      </w:p>
                      <w:p w:rsidR="00434712" w:rsidRDefault="00434712">
                        <w:pPr>
                          <w:pStyle w:val="Header"/>
                          <w:tabs>
                            <w:tab w:val="clear" w:pos="4153"/>
                            <w:tab w:val="clear" w:pos="8306"/>
                          </w:tabs>
                          <w:jc w:val="center"/>
                          <w:rPr>
                            <w:i/>
                            <w:iCs/>
                          </w:rPr>
                        </w:pPr>
                        <w:r>
                          <w:rPr>
                            <w:i/>
                            <w:iCs/>
                          </w:rPr>
                          <w:t>Don’t compare yourself with others</w:t>
                        </w:r>
                      </w:p>
                      <w:p w:rsidR="00434712" w:rsidRDefault="00434712">
                        <w:pPr>
                          <w:pStyle w:val="Header"/>
                          <w:tabs>
                            <w:tab w:val="clear" w:pos="4153"/>
                            <w:tab w:val="clear" w:pos="8306"/>
                          </w:tabs>
                          <w:jc w:val="center"/>
                          <w:rPr>
                            <w:i/>
                            <w:iCs/>
                          </w:rPr>
                        </w:pPr>
                      </w:p>
                      <w:p w:rsidR="00434712" w:rsidRDefault="00434712">
                        <w:pPr>
                          <w:pStyle w:val="Header"/>
                          <w:tabs>
                            <w:tab w:val="clear" w:pos="4153"/>
                            <w:tab w:val="clear" w:pos="8306"/>
                          </w:tabs>
                          <w:jc w:val="center"/>
                          <w:rPr>
                            <w:i/>
                            <w:iCs/>
                          </w:rPr>
                        </w:pPr>
                        <w:r>
                          <w:rPr>
                            <w:i/>
                            <w:iCs/>
                          </w:rPr>
                          <w:t>Each of you must take responsibility for doing</w:t>
                        </w:r>
                      </w:p>
                      <w:p w:rsidR="00434712" w:rsidRDefault="00434712">
                        <w:pPr>
                          <w:pStyle w:val="Header"/>
                          <w:tabs>
                            <w:tab w:val="clear" w:pos="4153"/>
                            <w:tab w:val="clear" w:pos="8306"/>
                          </w:tabs>
                          <w:jc w:val="center"/>
                          <w:rPr>
                            <w:i/>
                            <w:iCs/>
                          </w:rPr>
                        </w:pPr>
                        <w:r>
                          <w:rPr>
                            <w:i/>
                            <w:iCs/>
                          </w:rPr>
                          <w:t>the creative best you can with your own life.</w:t>
                        </w:r>
                      </w:p>
                      <w:p w:rsidR="00434712" w:rsidRDefault="00434712">
                        <w:pPr>
                          <w:jc w:val="center"/>
                          <w:rPr>
                            <w:sz w:val="16"/>
                          </w:rPr>
                        </w:pPr>
                        <w:r>
                          <w:rPr>
                            <w:i/>
                            <w:iCs/>
                            <w:sz w:val="16"/>
                          </w:rPr>
                          <w:t>Galatians 6:4-5 (The Message)</w:t>
                        </w:r>
                      </w:p>
                    </w:txbxContent>
                  </v:textbox>
                  <w10:wrap type="square"/>
                </v:shape>
              </w:pict>
            </w:r>
          </w:p>
        </w:tc>
      </w:tr>
      <w:tr w:rsidR="00434712">
        <w:tblPrEx>
          <w:tblCellMar>
            <w:top w:w="0" w:type="dxa"/>
            <w:bottom w:w="0" w:type="dxa"/>
          </w:tblCellMar>
        </w:tblPrEx>
        <w:tc>
          <w:tcPr>
            <w:tcW w:w="5210" w:type="dxa"/>
          </w:tcPr>
          <w:p w:rsidR="00434712" w:rsidRDefault="00434712"/>
          <w:p w:rsidR="00434712" w:rsidRPr="00167F16" w:rsidRDefault="00434712">
            <w:pPr>
              <w:pStyle w:val="Heading2"/>
              <w:rPr>
                <w:color w:val="auto"/>
              </w:rPr>
            </w:pPr>
            <w:r w:rsidRPr="00167F16">
              <w:rPr>
                <w:color w:val="auto"/>
              </w:rPr>
              <w:t>What is a “passion and purpose”?</w:t>
            </w:r>
          </w:p>
          <w:p w:rsidR="00434712" w:rsidRDefault="00434712">
            <w:r>
              <w:t>Your “passion and purpose” might be a group of people, an issue or a cause, or an activity.  It could be at home, in the workplace, among your friends, at church, abroad or in cyberspace.  It might not appear particularly spiritual, but it could be God at work nonetheless.</w:t>
            </w:r>
          </w:p>
          <w:p w:rsidR="00434712" w:rsidRDefault="00434712">
            <w:pPr>
              <w:pStyle w:val="Header"/>
              <w:tabs>
                <w:tab w:val="clear" w:pos="4153"/>
                <w:tab w:val="clear" w:pos="8306"/>
              </w:tabs>
            </w:pPr>
          </w:p>
          <w:p w:rsidR="00434712" w:rsidRDefault="00434712">
            <w:r>
              <w:t xml:space="preserve">Other words some of you may have used for the </w:t>
            </w:r>
            <w:r>
              <w:rPr>
                <w:i/>
                <w:iCs/>
              </w:rPr>
              <w:t>passion and purpose</w:t>
            </w:r>
            <w:r>
              <w:t xml:space="preserve"> that God puts in your heart are dream, burden, vision or calling.</w:t>
            </w:r>
          </w:p>
        </w:tc>
        <w:tc>
          <w:tcPr>
            <w:tcW w:w="5210" w:type="dxa"/>
          </w:tcPr>
          <w:p w:rsidR="00434712" w:rsidRDefault="00434712">
            <w:pPr>
              <w:pStyle w:val="Header"/>
              <w:tabs>
                <w:tab w:val="clear" w:pos="4153"/>
                <w:tab w:val="clear" w:pos="8306"/>
              </w:tabs>
              <w:jc w:val="center"/>
              <w:rPr>
                <w:i/>
                <w:iCs/>
              </w:rPr>
            </w:pPr>
          </w:p>
          <w:p w:rsidR="00434712" w:rsidRDefault="00434712">
            <w:pPr>
              <w:pStyle w:val="Header"/>
              <w:tabs>
                <w:tab w:val="clear" w:pos="4153"/>
                <w:tab w:val="clear" w:pos="8306"/>
              </w:tabs>
              <w:jc w:val="center"/>
              <w:rPr>
                <w:i/>
                <w:iCs/>
              </w:rPr>
            </w:pPr>
          </w:p>
          <w:p w:rsidR="00434712" w:rsidRDefault="00434712">
            <w:pPr>
              <w:pStyle w:val="Header"/>
              <w:tabs>
                <w:tab w:val="clear" w:pos="4153"/>
                <w:tab w:val="clear" w:pos="8306"/>
              </w:tabs>
              <w:jc w:val="center"/>
              <w:rPr>
                <w:i/>
                <w:iCs/>
              </w:rPr>
            </w:pPr>
          </w:p>
          <w:p w:rsidR="00434712" w:rsidRDefault="00434712">
            <w:pPr>
              <w:pStyle w:val="Header"/>
              <w:tabs>
                <w:tab w:val="clear" w:pos="4153"/>
                <w:tab w:val="clear" w:pos="8306"/>
              </w:tabs>
              <w:jc w:val="center"/>
              <w:rPr>
                <w:i/>
                <w:iCs/>
              </w:rPr>
            </w:pPr>
            <w:r>
              <w:rPr>
                <w:noProof/>
                <w:lang w:val="en-US"/>
              </w:rPr>
              <w:pict>
                <v:shape id="_x0000_s1028" type="#_x0000_t202" style="position:absolute;left:0;text-align:left;margin-left:3.6pt;margin-top:11.65pt;width:246.6pt;height:74.4pt;z-index:3" strokecolor="silver">
                  <v:textbox>
                    <w:txbxContent>
                      <w:p w:rsidR="00434712" w:rsidRDefault="00434712">
                        <w:pPr>
                          <w:pStyle w:val="Header"/>
                          <w:tabs>
                            <w:tab w:val="clear" w:pos="4153"/>
                            <w:tab w:val="clear" w:pos="8306"/>
                          </w:tabs>
                          <w:jc w:val="center"/>
                          <w:rPr>
                            <w:i/>
                            <w:iCs/>
                          </w:rPr>
                        </w:pPr>
                        <w:r>
                          <w:rPr>
                            <w:i/>
                            <w:iCs/>
                          </w:rPr>
                          <w:t>Eric Liddell, in “Chariots of Fire” said:</w:t>
                        </w:r>
                      </w:p>
                      <w:p w:rsidR="00434712" w:rsidRDefault="00434712">
                        <w:pPr>
                          <w:pStyle w:val="Header"/>
                          <w:tabs>
                            <w:tab w:val="clear" w:pos="4153"/>
                            <w:tab w:val="clear" w:pos="8306"/>
                          </w:tabs>
                          <w:jc w:val="center"/>
                          <w:rPr>
                            <w:i/>
                            <w:iCs/>
                          </w:rPr>
                        </w:pPr>
                        <w:r>
                          <w:rPr>
                            <w:i/>
                            <w:iCs/>
                          </w:rPr>
                          <w:t>“God made me for a purpose</w:t>
                        </w:r>
                      </w:p>
                      <w:p w:rsidR="00434712" w:rsidRDefault="00434712">
                        <w:pPr>
                          <w:pStyle w:val="Header"/>
                          <w:tabs>
                            <w:tab w:val="clear" w:pos="4153"/>
                            <w:tab w:val="clear" w:pos="8306"/>
                          </w:tabs>
                          <w:jc w:val="center"/>
                          <w:rPr>
                            <w:i/>
                            <w:iCs/>
                          </w:rPr>
                        </w:pPr>
                        <w:r>
                          <w:rPr>
                            <w:i/>
                            <w:iCs/>
                          </w:rPr>
                          <w:t xml:space="preserve">and that purpose was </w:t>
                        </w:r>
                        <w:smartTag w:uri="urn:schemas-microsoft-com:office:smarttags" w:element="country-region">
                          <w:smartTag w:uri="urn:schemas-microsoft-com:office:smarttags" w:element="place">
                            <w:r>
                              <w:rPr>
                                <w:i/>
                                <w:iCs/>
                              </w:rPr>
                              <w:t>China</w:t>
                            </w:r>
                          </w:smartTag>
                        </w:smartTag>
                      </w:p>
                      <w:p w:rsidR="00434712" w:rsidRDefault="00434712">
                        <w:pPr>
                          <w:pStyle w:val="Header"/>
                          <w:tabs>
                            <w:tab w:val="clear" w:pos="4153"/>
                            <w:tab w:val="clear" w:pos="8306"/>
                          </w:tabs>
                          <w:jc w:val="center"/>
                          <w:rPr>
                            <w:i/>
                            <w:iCs/>
                          </w:rPr>
                        </w:pPr>
                        <w:r>
                          <w:rPr>
                            <w:i/>
                            <w:iCs/>
                          </w:rPr>
                          <w:t>but he also made me fast</w:t>
                        </w:r>
                      </w:p>
                      <w:p w:rsidR="00434712" w:rsidRDefault="00434712">
                        <w:pPr>
                          <w:jc w:val="center"/>
                        </w:pPr>
                        <w:r>
                          <w:rPr>
                            <w:i/>
                            <w:iCs/>
                          </w:rPr>
                          <w:t>and when I run I feel his pleasure”</w:t>
                        </w:r>
                      </w:p>
                    </w:txbxContent>
                  </v:textbox>
                  <w10:wrap type="square"/>
                </v:shape>
              </w:pict>
            </w:r>
          </w:p>
          <w:p w:rsidR="00434712" w:rsidRDefault="00434712">
            <w:pPr>
              <w:pStyle w:val="Header"/>
              <w:tabs>
                <w:tab w:val="clear" w:pos="4153"/>
                <w:tab w:val="clear" w:pos="8306"/>
              </w:tabs>
              <w:jc w:val="center"/>
              <w:rPr>
                <w:i/>
                <w:iCs/>
              </w:rPr>
            </w:pPr>
          </w:p>
        </w:tc>
      </w:tr>
    </w:tbl>
    <w:p w:rsidR="00434712" w:rsidRDefault="00434712"/>
    <w:p w:rsidR="00434712" w:rsidRPr="00167F16" w:rsidRDefault="00434712">
      <w:pPr>
        <w:pStyle w:val="Heading2"/>
        <w:rPr>
          <w:color w:val="auto"/>
        </w:rPr>
      </w:pPr>
      <w:r w:rsidRPr="00167F16">
        <w:rPr>
          <w:color w:val="auto"/>
        </w:rPr>
        <w:t>Example passions</w:t>
      </w:r>
    </w:p>
    <w:p w:rsidR="00434712" w:rsidRDefault="00434712">
      <w:r>
        <w:t>Here are the passions of a few people who have done this workshop previously</w:t>
      </w:r>
    </w:p>
    <w:p w:rsidR="00434712" w:rsidRDefault="00434712">
      <w:r>
        <w:t>“Children under six”</w:t>
      </w:r>
    </w:p>
    <w:p w:rsidR="00434712" w:rsidRDefault="00434712">
      <w:r>
        <w:t>“Counteracting prejudice and the resulting social injustice”</w:t>
      </w:r>
    </w:p>
    <w:p w:rsidR="00434712" w:rsidRDefault="00434712">
      <w:r>
        <w:t>“Discipling the youth”</w:t>
      </w:r>
    </w:p>
    <w:p w:rsidR="00434712" w:rsidRDefault="00434712">
      <w:r>
        <w:t>“Bringing hope and meaning to people who previously had none”</w:t>
      </w:r>
    </w:p>
    <w:p w:rsidR="00434712" w:rsidRDefault="00434712">
      <w:r>
        <w:t>“Making things”</w:t>
      </w:r>
    </w:p>
    <w:p w:rsidR="00434712" w:rsidRDefault="00434712">
      <w:r>
        <w:t>“To help people find deeper reality”</w:t>
      </w:r>
    </w:p>
    <w:p w:rsidR="00434712" w:rsidRDefault="00434712">
      <w:r>
        <w:t>“To get into God and get God into others”</w:t>
      </w:r>
    </w:p>
    <w:p w:rsidR="00434712" w:rsidRDefault="00434712">
      <w:r>
        <w:t>“Helping people understand”</w:t>
      </w:r>
    </w:p>
    <w:p w:rsidR="00434712" w:rsidRPr="00167F16" w:rsidRDefault="00434712">
      <w:pPr>
        <w:pStyle w:val="Heading1"/>
        <w:rPr>
          <w:color w:val="auto"/>
        </w:rPr>
      </w:pPr>
      <w:r w:rsidRPr="00167F16">
        <w:rPr>
          <w:color w:val="auto"/>
        </w:rPr>
        <w:br w:type="page"/>
      </w:r>
      <w:r w:rsidRPr="00167F16">
        <w:rPr>
          <w:color w:val="auto"/>
        </w:rPr>
        <w:lastRenderedPageBreak/>
        <w:t>Active Listening Process</w:t>
      </w:r>
    </w:p>
    <w:p w:rsidR="00434712" w:rsidRDefault="00434712">
      <w:r>
        <w:t xml:space="preserve">It is not always easy to work out what God wants.  But there are a number of clues that he has given us.  This active listening process is designed to help you gain a clearer sense of God’s call on your life.  </w:t>
      </w:r>
    </w:p>
    <w:p w:rsidR="00434712" w:rsidRDefault="00434712">
      <w:pPr>
        <w:pStyle w:val="Header"/>
        <w:tabs>
          <w:tab w:val="clear" w:pos="4153"/>
          <w:tab w:val="clear" w:pos="8306"/>
        </w:tabs>
      </w:pPr>
    </w:p>
    <w:p w:rsidR="00434712" w:rsidRDefault="00434712">
      <w:pPr>
        <w:numPr>
          <w:ilvl w:val="0"/>
          <w:numId w:val="6"/>
        </w:numPr>
      </w:pPr>
      <w:r>
        <w:t xml:space="preserve">Answer the questions and sections in any order, as ideas come to mind.  Leave out any that seem unhelpful.  </w:t>
      </w:r>
    </w:p>
    <w:p w:rsidR="00434712" w:rsidRDefault="00434712">
      <w:pPr>
        <w:numPr>
          <w:ilvl w:val="0"/>
          <w:numId w:val="6"/>
        </w:numPr>
      </w:pPr>
      <w:r>
        <w:t>Go through the worksheet on your own</w:t>
      </w:r>
    </w:p>
    <w:p w:rsidR="00434712" w:rsidRDefault="00434712">
      <w:pPr>
        <w:numPr>
          <w:ilvl w:val="0"/>
          <w:numId w:val="6"/>
        </w:numPr>
      </w:pPr>
      <w:r>
        <w:t>It doesn’t have to be neat!</w:t>
      </w:r>
    </w:p>
    <w:p w:rsidR="00434712" w:rsidRDefault="00434712">
      <w:pPr>
        <w:numPr>
          <w:ilvl w:val="0"/>
          <w:numId w:val="6"/>
        </w:numPr>
      </w:pPr>
      <w:r>
        <w:t>There are no right or wrong responses</w:t>
      </w:r>
    </w:p>
    <w:p w:rsidR="00434712" w:rsidRDefault="00434712">
      <w:pPr>
        <w:numPr>
          <w:ilvl w:val="0"/>
          <w:numId w:val="6"/>
        </w:numPr>
      </w:pPr>
      <w:r>
        <w:t>It is not important to finish all the questions during the workshop time.</w:t>
      </w:r>
    </w:p>
    <w:p w:rsidR="00434712" w:rsidRDefault="00434712">
      <w:pPr>
        <w:numPr>
          <w:ilvl w:val="0"/>
          <w:numId w:val="6"/>
        </w:numPr>
      </w:pPr>
      <w:r>
        <w:t>Don’t be concerned about ‘whether’ you can do it or ‘how’ it can be done</w:t>
      </w:r>
    </w:p>
    <w:p w:rsidR="00434712" w:rsidRDefault="00434712">
      <w:pPr>
        <w:numPr>
          <w:ilvl w:val="0"/>
          <w:numId w:val="6"/>
        </w:numPr>
      </w:pPr>
      <w:r>
        <w:t>Write down ideas as if you have no obstacles to fulfilling your heart’s desire</w:t>
      </w:r>
    </w:p>
    <w:p w:rsidR="00434712" w:rsidRDefault="00434712"/>
    <w:p w:rsidR="00434712" w:rsidRDefault="00434712">
      <w:pPr>
        <w:pStyle w:val="Header"/>
        <w:tabs>
          <w:tab w:val="clear" w:pos="4153"/>
          <w:tab w:val="clear" w:pos="8306"/>
        </w:tabs>
      </w:pPr>
    </w:p>
    <w:tbl>
      <w:tblPr>
        <w:tblW w:w="0" w:type="auto"/>
        <w:tblBorders>
          <w:insideH w:val="single" w:sz="6" w:space="0" w:color="auto"/>
          <w:insideV w:val="dashed" w:sz="4" w:space="0" w:color="auto"/>
        </w:tblBorders>
        <w:tblLook w:val="0000" w:firstRow="0" w:lastRow="0" w:firstColumn="0" w:lastColumn="0" w:noHBand="0" w:noVBand="0"/>
      </w:tblPr>
      <w:tblGrid>
        <w:gridCol w:w="5210"/>
        <w:gridCol w:w="5210"/>
      </w:tblGrid>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Passions</w:t>
            </w:r>
          </w:p>
          <w:p w:rsidR="00434712" w:rsidRDefault="00434712">
            <w:r>
              <w:t xml:space="preserve">Listen for God’s voice through the passions he has put in your heart.  </w:t>
            </w:r>
          </w:p>
          <w:p w:rsidR="00434712" w:rsidRDefault="00434712"/>
          <w:p w:rsidR="00434712" w:rsidRDefault="00434712">
            <w:pPr>
              <w:numPr>
                <w:ilvl w:val="0"/>
                <w:numId w:val="2"/>
              </w:numPr>
            </w:pPr>
            <w:r>
              <w:t xml:space="preserve">What conversation would keep you talking late into the night?  </w:t>
            </w:r>
          </w:p>
          <w:p w:rsidR="00434712" w:rsidRDefault="00434712">
            <w:pPr>
              <w:numPr>
                <w:ilvl w:val="0"/>
                <w:numId w:val="2"/>
              </w:numPr>
            </w:pPr>
            <w:r>
              <w:t xml:space="preserve">If your name was mentioned to a group of your friends, what would they say you were really interested in or passionate about?  </w:t>
            </w:r>
          </w:p>
          <w:p w:rsidR="00434712" w:rsidRDefault="00434712">
            <w:pPr>
              <w:numPr>
                <w:ilvl w:val="0"/>
                <w:numId w:val="2"/>
              </w:numPr>
            </w:pPr>
            <w:r>
              <w:t>What are the issues or causes you feel strongly about?</w:t>
            </w:r>
          </w:p>
          <w:p w:rsidR="00434712" w:rsidRDefault="00434712"/>
        </w:tc>
        <w:tc>
          <w:tcPr>
            <w:tcW w:w="5210" w:type="dxa"/>
          </w:tcPr>
          <w:p w:rsidR="00434712" w:rsidRDefault="00434712">
            <w:pPr>
              <w:jc w:val="center"/>
            </w:pPr>
          </w:p>
          <w:p w:rsidR="00434712" w:rsidRDefault="00434712">
            <w:pPr>
              <w:pStyle w:val="Heading5"/>
            </w:pPr>
            <w:r>
              <w:rPr>
                <w:noProof/>
                <w:lang w:val="en-US"/>
              </w:rPr>
              <w:pict>
                <v:shape id="_x0000_s1029" type="#_x0000_t202" style="position:absolute;left:0;text-align:left;margin-left:155.2pt;margin-top:23.7pt;width:99.15pt;height:110.55pt;z-index:4" strokecolor="silver">
                  <v:textbox>
                    <w:txbxContent>
                      <w:p w:rsidR="00434712" w:rsidRDefault="00434712">
                        <w:pPr>
                          <w:pStyle w:val="Heading5"/>
                          <w:jc w:val="center"/>
                        </w:pPr>
                        <w:r>
                          <w:t>“Passions</w:t>
                        </w:r>
                      </w:p>
                      <w:p w:rsidR="00434712" w:rsidRDefault="00434712">
                        <w:pPr>
                          <w:pStyle w:val="Heading5"/>
                          <w:jc w:val="center"/>
                        </w:pPr>
                        <w:r>
                          <w:t>are about</w:t>
                        </w:r>
                      </w:p>
                      <w:p w:rsidR="00434712" w:rsidRDefault="00434712">
                        <w:pPr>
                          <w:jc w:val="center"/>
                          <w:rPr>
                            <w:i/>
                            <w:iCs/>
                          </w:rPr>
                        </w:pPr>
                        <w:r>
                          <w:rPr>
                            <w:i/>
                            <w:iCs/>
                          </w:rPr>
                          <w:t>God capturing</w:t>
                        </w:r>
                      </w:p>
                      <w:p w:rsidR="00434712" w:rsidRDefault="00434712">
                        <w:pPr>
                          <w:jc w:val="center"/>
                          <w:rPr>
                            <w:i/>
                            <w:iCs/>
                          </w:rPr>
                        </w:pPr>
                        <w:r>
                          <w:rPr>
                            <w:i/>
                            <w:iCs/>
                          </w:rPr>
                          <w:t>our imagination,</w:t>
                        </w:r>
                      </w:p>
                      <w:p w:rsidR="00434712" w:rsidRDefault="00434712">
                        <w:pPr>
                          <w:jc w:val="center"/>
                          <w:rPr>
                            <w:i/>
                            <w:iCs/>
                          </w:rPr>
                        </w:pPr>
                        <w:r>
                          <w:rPr>
                            <w:i/>
                            <w:iCs/>
                          </w:rPr>
                          <w:t>stirring our</w:t>
                        </w:r>
                      </w:p>
                      <w:p w:rsidR="00434712" w:rsidRDefault="00434712">
                        <w:pPr>
                          <w:jc w:val="center"/>
                          <w:rPr>
                            <w:i/>
                            <w:iCs/>
                          </w:rPr>
                        </w:pPr>
                        <w:r>
                          <w:rPr>
                            <w:i/>
                            <w:iCs/>
                          </w:rPr>
                          <w:t>deep feelings</w:t>
                        </w:r>
                      </w:p>
                      <w:p w:rsidR="00434712" w:rsidRDefault="00434712">
                        <w:pPr>
                          <w:jc w:val="center"/>
                          <w:rPr>
                            <w:i/>
                            <w:iCs/>
                          </w:rPr>
                        </w:pPr>
                        <w:r>
                          <w:rPr>
                            <w:i/>
                            <w:iCs/>
                          </w:rPr>
                          <w:t>and calling us</w:t>
                        </w:r>
                      </w:p>
                      <w:p w:rsidR="00434712" w:rsidRDefault="00434712">
                        <w:pPr>
                          <w:jc w:val="center"/>
                        </w:pPr>
                        <w:r>
                          <w:rPr>
                            <w:i/>
                            <w:iCs/>
                          </w:rPr>
                          <w:t>into action”.</w:t>
                        </w:r>
                      </w:p>
                    </w:txbxContent>
                  </v:textbox>
                  <w10:wrap type="square"/>
                </v:shape>
              </w:pict>
            </w:r>
          </w:p>
          <w:p w:rsidR="00434712" w:rsidRDefault="00434712">
            <w:pPr>
              <w:pStyle w:val="Heading5"/>
            </w:pPr>
          </w:p>
          <w:p w:rsidR="00434712" w:rsidRDefault="00434712">
            <w:pPr>
              <w:jc w:val="right"/>
            </w:pPr>
          </w:p>
          <w:p w:rsidR="00434712" w:rsidRDefault="00434712">
            <w:pPr>
              <w:pStyle w:val="Header"/>
              <w:tabs>
                <w:tab w:val="clear" w:pos="4153"/>
                <w:tab w:val="clear" w:pos="8306"/>
              </w:tabs>
            </w:pPr>
          </w:p>
        </w:tc>
      </w:tr>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Your past</w:t>
            </w:r>
          </w:p>
          <w:p w:rsidR="00434712" w:rsidRDefault="00434712">
            <w:r>
              <w:t>Listen for God’s voice in your past.</w:t>
            </w:r>
          </w:p>
          <w:p w:rsidR="00434712" w:rsidRDefault="00434712"/>
          <w:p w:rsidR="00434712" w:rsidRDefault="00434712">
            <w:pPr>
              <w:numPr>
                <w:ilvl w:val="0"/>
                <w:numId w:val="3"/>
              </w:numPr>
            </w:pPr>
            <w:r>
              <w:t xml:space="preserve">List your top five positive experiences of doing something for others.  </w:t>
            </w:r>
          </w:p>
          <w:p w:rsidR="00434712" w:rsidRDefault="00434712">
            <w:pPr>
              <w:numPr>
                <w:ilvl w:val="0"/>
                <w:numId w:val="3"/>
              </w:numPr>
            </w:pPr>
            <w:r>
              <w:t xml:space="preserve">When did you really come alive?  </w:t>
            </w:r>
          </w:p>
          <w:p w:rsidR="00434712" w:rsidRDefault="00434712">
            <w:pPr>
              <w:numPr>
                <w:ilvl w:val="0"/>
                <w:numId w:val="3"/>
              </w:numPr>
            </w:pPr>
            <w:r>
              <w:t xml:space="preserve">What heroes inspired you.  </w:t>
            </w:r>
          </w:p>
          <w:p w:rsidR="00434712" w:rsidRDefault="00434712">
            <w:pPr>
              <w:numPr>
                <w:ilvl w:val="0"/>
                <w:numId w:val="3"/>
              </w:numPr>
            </w:pPr>
            <w:r>
              <w:t>What did God say to you when you were young?</w:t>
            </w:r>
          </w:p>
          <w:p w:rsidR="00434712" w:rsidRDefault="00434712"/>
          <w:p w:rsidR="00434712" w:rsidRDefault="00434712"/>
        </w:tc>
        <w:tc>
          <w:tcPr>
            <w:tcW w:w="5210" w:type="dxa"/>
          </w:tcPr>
          <w:p w:rsidR="00434712" w:rsidRDefault="00434712">
            <w:pPr>
              <w:jc w:val="right"/>
              <w:rPr>
                <w:i/>
                <w:iCs/>
              </w:rPr>
            </w:pPr>
            <w:r>
              <w:rPr>
                <w:noProof/>
                <w:lang w:val="en-US"/>
              </w:rPr>
              <w:pict>
                <v:shape id="_x0000_s1030" type="#_x0000_t202" style="position:absolute;left:0;text-align:left;margin-left:145.85pt;margin-top:12.8pt;width:108.5pt;height:123.35pt;z-index:5;mso-position-horizontal-relative:text;mso-position-vertical-relative:text" strokecolor="silver">
                  <v:textbox>
                    <w:txbxContent>
                      <w:p w:rsidR="00434712" w:rsidRDefault="00434712">
                        <w:pPr>
                          <w:pStyle w:val="Heading5"/>
                          <w:jc w:val="center"/>
                        </w:pPr>
                        <w:r>
                          <w:t>“Don’t ask what</w:t>
                        </w:r>
                      </w:p>
                      <w:p w:rsidR="00434712" w:rsidRDefault="00434712">
                        <w:pPr>
                          <w:jc w:val="center"/>
                          <w:rPr>
                            <w:i/>
                            <w:iCs/>
                          </w:rPr>
                        </w:pPr>
                        <w:r>
                          <w:rPr>
                            <w:i/>
                            <w:iCs/>
                          </w:rPr>
                          <w:t>the world needs,</w:t>
                        </w:r>
                      </w:p>
                      <w:p w:rsidR="00434712" w:rsidRDefault="00434712">
                        <w:pPr>
                          <w:jc w:val="center"/>
                          <w:rPr>
                            <w:i/>
                            <w:iCs/>
                          </w:rPr>
                        </w:pPr>
                        <w:r>
                          <w:rPr>
                            <w:i/>
                            <w:iCs/>
                          </w:rPr>
                          <w:t>ask what makes</w:t>
                        </w:r>
                      </w:p>
                      <w:p w:rsidR="00434712" w:rsidRDefault="00434712">
                        <w:pPr>
                          <w:jc w:val="center"/>
                          <w:rPr>
                            <w:i/>
                            <w:iCs/>
                          </w:rPr>
                        </w:pPr>
                        <w:r>
                          <w:rPr>
                            <w:i/>
                            <w:iCs/>
                          </w:rPr>
                          <w:t>you come alive</w:t>
                        </w:r>
                      </w:p>
                      <w:p w:rsidR="00434712" w:rsidRDefault="00434712">
                        <w:pPr>
                          <w:jc w:val="center"/>
                          <w:rPr>
                            <w:i/>
                            <w:iCs/>
                          </w:rPr>
                        </w:pPr>
                        <w:r>
                          <w:rPr>
                            <w:i/>
                            <w:iCs/>
                          </w:rPr>
                          <w:t>and do that,</w:t>
                        </w:r>
                      </w:p>
                      <w:p w:rsidR="00434712" w:rsidRDefault="00434712">
                        <w:pPr>
                          <w:jc w:val="center"/>
                          <w:rPr>
                            <w:i/>
                            <w:iCs/>
                          </w:rPr>
                        </w:pPr>
                        <w:r>
                          <w:rPr>
                            <w:i/>
                            <w:iCs/>
                          </w:rPr>
                          <w:t>because what</w:t>
                        </w:r>
                      </w:p>
                      <w:p w:rsidR="00434712" w:rsidRDefault="00434712">
                        <w:pPr>
                          <w:jc w:val="center"/>
                          <w:rPr>
                            <w:i/>
                            <w:iCs/>
                          </w:rPr>
                        </w:pPr>
                        <w:r>
                          <w:rPr>
                            <w:i/>
                            <w:iCs/>
                          </w:rPr>
                          <w:t>this world needs</w:t>
                        </w:r>
                      </w:p>
                      <w:p w:rsidR="00434712" w:rsidRDefault="00434712">
                        <w:pPr>
                          <w:jc w:val="center"/>
                          <w:rPr>
                            <w:i/>
                            <w:iCs/>
                          </w:rPr>
                        </w:pPr>
                        <w:r>
                          <w:rPr>
                            <w:i/>
                            <w:iCs/>
                          </w:rPr>
                          <w:t>is people who</w:t>
                        </w:r>
                      </w:p>
                      <w:p w:rsidR="00434712" w:rsidRDefault="00434712">
                        <w:pPr>
                          <w:jc w:val="center"/>
                        </w:pPr>
                        <w:r>
                          <w:rPr>
                            <w:i/>
                            <w:iCs/>
                          </w:rPr>
                          <w:t>have come alive”</w:t>
                        </w:r>
                      </w:p>
                    </w:txbxContent>
                  </v:textbox>
                  <w10:wrap type="square"/>
                </v:shape>
              </w:pict>
            </w:r>
          </w:p>
          <w:p w:rsidR="00434712" w:rsidRDefault="00434712">
            <w:pPr>
              <w:jc w:val="right"/>
              <w:rPr>
                <w:i/>
                <w:iCs/>
              </w:rPr>
            </w:pPr>
          </w:p>
          <w:p w:rsidR="00434712" w:rsidRDefault="00434712">
            <w:pPr>
              <w:jc w:val="right"/>
              <w:rPr>
                <w:i/>
                <w:iCs/>
              </w:rPr>
            </w:pPr>
          </w:p>
          <w:p w:rsidR="00434712" w:rsidRDefault="00434712">
            <w:pPr>
              <w:rPr>
                <w:i/>
                <w:iCs/>
              </w:rPr>
            </w:pPr>
          </w:p>
        </w:tc>
      </w:tr>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Needs of others</w:t>
            </w:r>
          </w:p>
          <w:p w:rsidR="00434712" w:rsidRDefault="00434712">
            <w:r>
              <w:t xml:space="preserve">Listen for God’s voice through the needs of others.  </w:t>
            </w:r>
          </w:p>
          <w:p w:rsidR="00434712" w:rsidRDefault="00434712"/>
          <w:p w:rsidR="00434712" w:rsidRDefault="00434712">
            <w:pPr>
              <w:numPr>
                <w:ilvl w:val="0"/>
                <w:numId w:val="5"/>
              </w:numPr>
            </w:pPr>
            <w:r>
              <w:t>Underline the groups of people you would most like to help.</w:t>
            </w:r>
          </w:p>
          <w:p w:rsidR="00434712" w:rsidRDefault="00434712">
            <w:pPr>
              <w:numPr>
                <w:ilvl w:val="0"/>
                <w:numId w:val="5"/>
              </w:numPr>
            </w:pPr>
            <w:r>
              <w:t>What human needs tear at your heart, locally and globally?</w:t>
            </w:r>
          </w:p>
          <w:p w:rsidR="00434712" w:rsidRDefault="00434712"/>
          <w:p w:rsidR="00434712" w:rsidRDefault="00434712"/>
        </w:tc>
        <w:tc>
          <w:tcPr>
            <w:tcW w:w="5210" w:type="dxa"/>
          </w:tcPr>
          <w:p w:rsidR="00434712" w:rsidRDefault="00434712">
            <w:pPr>
              <w:jc w:val="right"/>
              <w:rPr>
                <w:i/>
                <w:iCs/>
              </w:rPr>
            </w:pPr>
            <w:r>
              <w:rPr>
                <w:noProof/>
                <w:lang w:val="en-US"/>
              </w:rPr>
              <w:pict>
                <v:shape id="_x0000_s1036" type="#_x0000_t202" style="position:absolute;left:0;text-align:left;margin-left:.85pt;margin-top:10.85pt;width:98.65pt;height:117pt;z-index:8;mso-position-horizontal-relative:text;mso-position-vertical-relative:text" stroked="f">
                  <v:textbox>
                    <w:txbxContent>
                      <w:p w:rsidR="00434712" w:rsidRDefault="00434712">
                        <w:pPr>
                          <w:rPr>
                            <w:sz w:val="16"/>
                          </w:rPr>
                        </w:pPr>
                        <w:r>
                          <w:rPr>
                            <w:sz w:val="16"/>
                          </w:rPr>
                          <w:t>Children, Youth, Single parents, Students, Divorced, Widowed, Singles, Married, Refugees, Parents, Poor, Homeless, Hospitalised, Elderly, Disabled, Prisoners, Unemployed</w:t>
                        </w:r>
                      </w:p>
                    </w:txbxContent>
                  </v:textbox>
                </v:shape>
              </w:pict>
            </w:r>
          </w:p>
          <w:p w:rsidR="00434712" w:rsidRDefault="00434712">
            <w:pPr>
              <w:jc w:val="right"/>
              <w:rPr>
                <w:i/>
                <w:iCs/>
              </w:rPr>
            </w:pPr>
            <w:r>
              <w:rPr>
                <w:i/>
                <w:iCs/>
                <w:noProof/>
                <w:lang w:val="en-US"/>
              </w:rPr>
              <w:pict>
                <v:shape id="_x0000_s1035" type="#_x0000_t202" style="position:absolute;left:0;text-align:left;margin-left:162.5pt;margin-top:7.35pt;width:90.7pt;height:99pt;z-index:7" strokecolor="silver">
                  <v:textbox>
                    <w:txbxContent>
                      <w:p w:rsidR="00434712" w:rsidRDefault="00434712">
                        <w:pPr>
                          <w:rPr>
                            <w:i/>
                            <w:iCs/>
                          </w:rPr>
                        </w:pPr>
                        <w:r>
                          <w:rPr>
                            <w:i/>
                            <w:iCs/>
                          </w:rPr>
                          <w:t>Mother Teresa said “Jesus is often thinly disguised in the poor and suffering in our midst”</w:t>
                        </w:r>
                      </w:p>
                    </w:txbxContent>
                  </v:textbox>
                </v:shape>
              </w:pict>
            </w:r>
          </w:p>
          <w:p w:rsidR="00434712" w:rsidRDefault="00434712">
            <w:pPr>
              <w:jc w:val="right"/>
              <w:rPr>
                <w:i/>
                <w:iCs/>
              </w:rPr>
            </w:pPr>
          </w:p>
          <w:p w:rsidR="00434712" w:rsidRDefault="00434712">
            <w:pPr>
              <w:jc w:val="right"/>
              <w:rPr>
                <w:i/>
                <w:iCs/>
              </w:rPr>
            </w:pPr>
          </w:p>
        </w:tc>
      </w:tr>
    </w:tbl>
    <w:p w:rsidR="00434712" w:rsidRDefault="00434712">
      <w:r>
        <w:rPr>
          <w:bCs/>
          <w:iCs/>
        </w:rPr>
        <w:br w:type="page"/>
      </w:r>
    </w:p>
    <w:tbl>
      <w:tblPr>
        <w:tblW w:w="0" w:type="auto"/>
        <w:tblBorders>
          <w:insideH w:val="single" w:sz="6" w:space="0" w:color="auto"/>
          <w:insideV w:val="dashed" w:sz="4" w:space="0" w:color="auto"/>
        </w:tblBorders>
        <w:tblLook w:val="0000" w:firstRow="0" w:lastRow="0" w:firstColumn="0" w:lastColumn="0" w:noHBand="0" w:noVBand="0"/>
      </w:tblPr>
      <w:tblGrid>
        <w:gridCol w:w="5210"/>
        <w:gridCol w:w="5210"/>
      </w:tblGrid>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Gifts and talents</w:t>
            </w:r>
          </w:p>
          <w:p w:rsidR="00434712" w:rsidRDefault="00434712">
            <w:r>
              <w:t xml:space="preserve">Listen for God’s voice in your talents and spiritual gifts </w:t>
            </w:r>
          </w:p>
          <w:p w:rsidR="00434712" w:rsidRDefault="00434712"/>
          <w:p w:rsidR="00434712" w:rsidRDefault="00434712">
            <w:pPr>
              <w:numPr>
                <w:ilvl w:val="0"/>
                <w:numId w:val="4"/>
              </w:numPr>
            </w:pPr>
            <w:r>
              <w:t xml:space="preserve">What are you good at doing?  </w:t>
            </w:r>
          </w:p>
          <w:p w:rsidR="00434712" w:rsidRDefault="00434712">
            <w:pPr>
              <w:numPr>
                <w:ilvl w:val="0"/>
                <w:numId w:val="4"/>
              </w:numPr>
            </w:pPr>
            <w:r>
              <w:t>Where have you noticed God working through you?</w:t>
            </w:r>
          </w:p>
          <w:p w:rsidR="00434712" w:rsidRDefault="00434712"/>
          <w:p w:rsidR="00434712" w:rsidRDefault="00434712">
            <w:pPr>
              <w:rPr>
                <w:sz w:val="16"/>
              </w:rPr>
            </w:pPr>
            <w:r>
              <w:rPr>
                <w:sz w:val="16"/>
              </w:rPr>
              <w:t>(there is another workshop to help you identify spiritual gifts)</w:t>
            </w:r>
          </w:p>
        </w:tc>
        <w:tc>
          <w:tcPr>
            <w:tcW w:w="5210" w:type="dxa"/>
          </w:tcPr>
          <w:p w:rsidR="00434712" w:rsidRDefault="00434712"/>
        </w:tc>
      </w:tr>
      <w:tr w:rsidR="00434712">
        <w:tblPrEx>
          <w:tblCellMar>
            <w:top w:w="0" w:type="dxa"/>
            <w:bottom w:w="0" w:type="dxa"/>
          </w:tblCellMar>
        </w:tblPrEx>
        <w:tc>
          <w:tcPr>
            <w:tcW w:w="5210" w:type="dxa"/>
          </w:tcPr>
          <w:p w:rsidR="00434712" w:rsidRPr="00167F16" w:rsidRDefault="00E610D3">
            <w:pPr>
              <w:pStyle w:val="Heading2"/>
              <w:keepNext w:val="0"/>
              <w:numPr>
                <w:ilvl w:val="0"/>
                <w:numId w:val="7"/>
              </w:numPr>
              <w:tabs>
                <w:tab w:val="left" w:pos="900"/>
              </w:tabs>
              <w:rPr>
                <w:color w:val="auto"/>
              </w:rPr>
            </w:pPr>
            <w:r>
              <w:rPr>
                <w:color w:val="auto"/>
              </w:rPr>
              <w:t xml:space="preserve">* </w:t>
            </w:r>
            <w:r w:rsidR="00434712" w:rsidRPr="00167F16">
              <w:rPr>
                <w:color w:val="auto"/>
              </w:rPr>
              <w:t>Dreams</w:t>
            </w:r>
          </w:p>
          <w:p w:rsidR="00434712" w:rsidRDefault="00434712">
            <w:r>
              <w:t>Listen for God’s voice through your dreams</w:t>
            </w:r>
          </w:p>
          <w:p w:rsidR="00434712" w:rsidRDefault="00434712">
            <w:pPr>
              <w:numPr>
                <w:ilvl w:val="0"/>
                <w:numId w:val="4"/>
              </w:numPr>
            </w:pPr>
            <w:r>
              <w:t xml:space="preserve">Do you have a vision for how things could be different?  </w:t>
            </w:r>
          </w:p>
          <w:p w:rsidR="00434712" w:rsidRDefault="00434712">
            <w:pPr>
              <w:numPr>
                <w:ilvl w:val="0"/>
                <w:numId w:val="4"/>
              </w:numPr>
            </w:pPr>
            <w:r>
              <w:t>Can you recall a night-time dream that might have been God prompting you?</w:t>
            </w:r>
          </w:p>
          <w:p w:rsidR="00434712" w:rsidRDefault="00434712">
            <w:pPr>
              <w:numPr>
                <w:ilvl w:val="0"/>
                <w:numId w:val="4"/>
              </w:numPr>
            </w:pPr>
            <w:r>
              <w:t xml:space="preserve">If you ruled the world, what would you change?  </w:t>
            </w:r>
          </w:p>
          <w:p w:rsidR="00434712" w:rsidRDefault="00434712">
            <w:pPr>
              <w:numPr>
                <w:ilvl w:val="0"/>
                <w:numId w:val="4"/>
              </w:numPr>
            </w:pPr>
            <w:r>
              <w:t xml:space="preserve">At the end of your life, what would you love to be able to look back and know that you’d done something about?  </w:t>
            </w:r>
          </w:p>
          <w:p w:rsidR="00434712" w:rsidRDefault="00434712">
            <w:pPr>
              <w:numPr>
                <w:ilvl w:val="0"/>
                <w:numId w:val="4"/>
              </w:numPr>
            </w:pPr>
            <w:r>
              <w:t>Write an epitaph for your own gravestone.</w:t>
            </w:r>
          </w:p>
          <w:p w:rsidR="00434712" w:rsidRDefault="00434712"/>
          <w:p w:rsidR="00434712" w:rsidRDefault="00434712">
            <w:pPr>
              <w:ind w:left="360"/>
            </w:pPr>
          </w:p>
        </w:tc>
        <w:tc>
          <w:tcPr>
            <w:tcW w:w="5210" w:type="dxa"/>
          </w:tcPr>
          <w:p w:rsidR="00434712" w:rsidRDefault="00434712">
            <w:pPr>
              <w:jc w:val="right"/>
              <w:rPr>
                <w:i/>
                <w:iCs/>
              </w:rPr>
            </w:pPr>
          </w:p>
          <w:p w:rsidR="00434712" w:rsidRDefault="00434712">
            <w:pPr>
              <w:jc w:val="right"/>
              <w:rPr>
                <w:i/>
                <w:iCs/>
              </w:rPr>
            </w:pPr>
            <w:r>
              <w:rPr>
                <w:noProof/>
                <w:lang w:val="en-US"/>
              </w:rPr>
              <w:pict>
                <v:shape id="_x0000_s1037" type="#_x0000_t202" style="position:absolute;left:0;text-align:left;margin-left:126.85pt;margin-top:20.55pt;width:125.85pt;height:32.1pt;z-index:9" strokecolor="silver">
                  <v:textbox>
                    <w:txbxContent>
                      <w:p w:rsidR="00434712" w:rsidRDefault="00434712">
                        <w:pPr>
                          <w:pStyle w:val="Heading5"/>
                          <w:jc w:val="center"/>
                        </w:pPr>
                        <w:r>
                          <w:t>Martin Luther King</w:t>
                        </w:r>
                      </w:p>
                      <w:p w:rsidR="00434712" w:rsidRDefault="00434712">
                        <w:pPr>
                          <w:jc w:val="center"/>
                        </w:pPr>
                        <w:r>
                          <w:rPr>
                            <w:i/>
                            <w:iCs/>
                          </w:rPr>
                          <w:t>“I have a dream…”</w:t>
                        </w:r>
                      </w:p>
                    </w:txbxContent>
                  </v:textbox>
                  <w10:wrap type="square"/>
                </v:shape>
              </w:pict>
            </w:r>
          </w:p>
          <w:p w:rsidR="00434712" w:rsidRDefault="00434712">
            <w:pPr>
              <w:jc w:val="right"/>
              <w:rPr>
                <w:i/>
                <w:iCs/>
              </w:rPr>
            </w:pPr>
          </w:p>
          <w:p w:rsidR="00434712" w:rsidRDefault="00434712">
            <w:pPr>
              <w:jc w:val="right"/>
            </w:pPr>
          </w:p>
        </w:tc>
      </w:tr>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Scripture</w:t>
            </w:r>
          </w:p>
          <w:p w:rsidR="00434712" w:rsidRDefault="00434712">
            <w:r>
              <w:t>Listen for God’s voice through scripture. Read the Bible regularly.  Note what seems important.  Look for themes</w:t>
            </w:r>
          </w:p>
          <w:p w:rsidR="00434712" w:rsidRDefault="00434712"/>
          <w:p w:rsidR="00434712" w:rsidRDefault="00434712">
            <w:pPr>
              <w:numPr>
                <w:ilvl w:val="0"/>
                <w:numId w:val="4"/>
              </w:numPr>
            </w:pPr>
            <w:r>
              <w:t xml:space="preserve">Do you have extra-special verses or a Bible character you identify with?  </w:t>
            </w:r>
          </w:p>
          <w:p w:rsidR="00434712" w:rsidRDefault="00434712">
            <w:pPr>
              <w:numPr>
                <w:ilvl w:val="0"/>
                <w:numId w:val="4"/>
              </w:numPr>
            </w:pPr>
            <w:r>
              <w:t xml:space="preserve">What are the Kingdom themes in that verse or story?  </w:t>
            </w:r>
          </w:p>
          <w:p w:rsidR="00434712" w:rsidRDefault="00434712"/>
        </w:tc>
        <w:tc>
          <w:tcPr>
            <w:tcW w:w="5210" w:type="dxa"/>
          </w:tcPr>
          <w:p w:rsidR="00434712" w:rsidRDefault="00434712"/>
        </w:tc>
      </w:tr>
      <w:tr w:rsidR="00434712">
        <w:tblPrEx>
          <w:tblCellMar>
            <w:top w:w="0" w:type="dxa"/>
            <w:bottom w:w="0" w:type="dxa"/>
          </w:tblCellMar>
        </w:tblPrEx>
        <w:tc>
          <w:tcPr>
            <w:tcW w:w="5210" w:type="dxa"/>
          </w:tcPr>
          <w:p w:rsidR="00434712" w:rsidRPr="00167F16" w:rsidRDefault="00E610D3">
            <w:pPr>
              <w:pStyle w:val="Heading2"/>
              <w:keepNext w:val="0"/>
              <w:numPr>
                <w:ilvl w:val="0"/>
                <w:numId w:val="7"/>
              </w:numPr>
              <w:rPr>
                <w:color w:val="auto"/>
              </w:rPr>
            </w:pPr>
            <w:r>
              <w:rPr>
                <w:color w:val="auto"/>
              </w:rPr>
              <w:t xml:space="preserve">* </w:t>
            </w:r>
            <w:r w:rsidR="00434712" w:rsidRPr="00167F16">
              <w:rPr>
                <w:color w:val="auto"/>
              </w:rPr>
              <w:t>Prayer</w:t>
            </w:r>
          </w:p>
          <w:p w:rsidR="00434712" w:rsidRDefault="00434712">
            <w:r>
              <w:t xml:space="preserve">Listen for God’s voice through prayer.  Pray for situations of need.  You might become part of the answer.  </w:t>
            </w:r>
          </w:p>
          <w:p w:rsidR="00434712" w:rsidRDefault="00434712"/>
          <w:p w:rsidR="00434712" w:rsidRDefault="00434712">
            <w:pPr>
              <w:numPr>
                <w:ilvl w:val="0"/>
                <w:numId w:val="5"/>
              </w:numPr>
            </w:pPr>
            <w:r>
              <w:t>What things often crop up in your prayers?</w:t>
            </w:r>
          </w:p>
          <w:p w:rsidR="00434712" w:rsidRDefault="00434712"/>
          <w:p w:rsidR="00434712" w:rsidRDefault="00434712"/>
        </w:tc>
        <w:tc>
          <w:tcPr>
            <w:tcW w:w="5210" w:type="dxa"/>
          </w:tcPr>
          <w:p w:rsidR="00434712" w:rsidRDefault="00434712">
            <w:r>
              <w:rPr>
                <w:noProof/>
                <w:lang w:val="en-US"/>
              </w:rPr>
              <w:pict>
                <v:shape id="_x0000_s1031" type="#_x0000_t202" style="position:absolute;margin-left:158.9pt;margin-top:15.05pt;width:98.85pt;height:104.15pt;z-index:6;mso-position-horizontal-relative:text;mso-position-vertical-relative:text" strokecolor="silver">
                  <v:textbox>
                    <w:txbxContent>
                      <w:p w:rsidR="00434712" w:rsidRDefault="00434712">
                        <w:pPr>
                          <w:jc w:val="center"/>
                          <w:rPr>
                            <w:i/>
                            <w:iCs/>
                          </w:rPr>
                        </w:pPr>
                        <w:r>
                          <w:rPr>
                            <w:i/>
                            <w:iCs/>
                          </w:rPr>
                          <w:t>“The place</w:t>
                        </w:r>
                      </w:p>
                      <w:p w:rsidR="00434712" w:rsidRDefault="00434712">
                        <w:pPr>
                          <w:jc w:val="center"/>
                          <w:rPr>
                            <w:i/>
                            <w:iCs/>
                          </w:rPr>
                        </w:pPr>
                        <w:r>
                          <w:rPr>
                            <w:i/>
                            <w:iCs/>
                          </w:rPr>
                          <w:t>God calls you to</w:t>
                        </w:r>
                      </w:p>
                      <w:p w:rsidR="00434712" w:rsidRDefault="00434712">
                        <w:pPr>
                          <w:jc w:val="center"/>
                          <w:rPr>
                            <w:i/>
                            <w:iCs/>
                          </w:rPr>
                        </w:pPr>
                        <w:r>
                          <w:rPr>
                            <w:i/>
                            <w:iCs/>
                          </w:rPr>
                          <w:t>is the place</w:t>
                        </w:r>
                      </w:p>
                      <w:p w:rsidR="00434712" w:rsidRDefault="00434712">
                        <w:pPr>
                          <w:jc w:val="center"/>
                          <w:rPr>
                            <w:i/>
                            <w:iCs/>
                          </w:rPr>
                        </w:pPr>
                        <w:r>
                          <w:rPr>
                            <w:i/>
                            <w:iCs/>
                          </w:rPr>
                          <w:t>where your</w:t>
                        </w:r>
                      </w:p>
                      <w:p w:rsidR="00434712" w:rsidRDefault="00434712">
                        <w:pPr>
                          <w:jc w:val="center"/>
                          <w:rPr>
                            <w:i/>
                            <w:iCs/>
                          </w:rPr>
                        </w:pPr>
                        <w:r>
                          <w:rPr>
                            <w:i/>
                            <w:iCs/>
                          </w:rPr>
                          <w:t>deep gladness</w:t>
                        </w:r>
                      </w:p>
                      <w:p w:rsidR="00434712" w:rsidRDefault="00434712">
                        <w:pPr>
                          <w:jc w:val="center"/>
                          <w:rPr>
                            <w:i/>
                            <w:iCs/>
                          </w:rPr>
                        </w:pPr>
                        <w:r>
                          <w:rPr>
                            <w:i/>
                            <w:iCs/>
                          </w:rPr>
                          <w:t>and the world’s</w:t>
                        </w:r>
                      </w:p>
                      <w:p w:rsidR="00434712" w:rsidRDefault="00434712">
                        <w:pPr>
                          <w:jc w:val="center"/>
                          <w:rPr>
                            <w:i/>
                            <w:iCs/>
                          </w:rPr>
                        </w:pPr>
                        <w:r>
                          <w:rPr>
                            <w:i/>
                            <w:iCs/>
                          </w:rPr>
                          <w:t>deep hunger</w:t>
                        </w:r>
                      </w:p>
                      <w:p w:rsidR="00434712" w:rsidRDefault="00434712">
                        <w:pPr>
                          <w:jc w:val="center"/>
                        </w:pPr>
                        <w:r>
                          <w:rPr>
                            <w:i/>
                            <w:iCs/>
                          </w:rPr>
                          <w:t>meet”</w:t>
                        </w:r>
                      </w:p>
                    </w:txbxContent>
                  </v:textbox>
                  <w10:wrap type="square"/>
                </v:shape>
              </w:pict>
            </w:r>
          </w:p>
        </w:tc>
      </w:tr>
    </w:tbl>
    <w:p w:rsidR="00E610D3" w:rsidRPr="00167F16" w:rsidRDefault="00434712" w:rsidP="00E610D3">
      <w:pPr>
        <w:pStyle w:val="Heading2"/>
        <w:keepNext w:val="0"/>
        <w:numPr>
          <w:ilvl w:val="0"/>
          <w:numId w:val="7"/>
        </w:numPr>
        <w:tabs>
          <w:tab w:val="clear" w:pos="720"/>
          <w:tab w:val="num" w:pos="900"/>
        </w:tabs>
        <w:rPr>
          <w:color w:val="auto"/>
        </w:rPr>
      </w:pPr>
      <w:r>
        <w:rPr>
          <w:bCs w:val="0"/>
          <w:iCs w:val="0"/>
        </w:rPr>
        <w:br w:type="page"/>
      </w:r>
      <w:r w:rsidR="00E610D3">
        <w:rPr>
          <w:color w:val="auto"/>
        </w:rPr>
        <w:lastRenderedPageBreak/>
        <w:t>*</w:t>
      </w:r>
      <w:r w:rsidR="00E610D3" w:rsidRPr="00167F16">
        <w:rPr>
          <w:color w:val="auto"/>
        </w:rPr>
        <w:t xml:space="preserve"> Moving into the Kingdom</w:t>
      </w:r>
    </w:p>
    <w:p w:rsidR="00E610D3" w:rsidRDefault="00E610D3" w:rsidP="00E610D3">
      <w:r>
        <w:t xml:space="preserve">This diagram illustrates some of the blessings that happen when people encounter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For example, near the top of the diagram, you can see that people are able to move from being rejected and unloved to being accepted by God.</w:t>
      </w:r>
    </w:p>
    <w:p w:rsidR="00E610D3" w:rsidRDefault="00E610D3" w:rsidP="00E610D3">
      <w:pPr>
        <w:numPr>
          <w:ilvl w:val="0"/>
          <w:numId w:val="4"/>
        </w:numPr>
      </w:pPr>
      <w:r>
        <w:t>Circle any words that remind you of your own journey of faith.</w:t>
      </w:r>
    </w:p>
    <w:p w:rsidR="00E610D3" w:rsidRDefault="00E610D3" w:rsidP="00E610D3">
      <w:pPr>
        <w:numPr>
          <w:ilvl w:val="0"/>
          <w:numId w:val="4"/>
        </w:numPr>
      </w:pPr>
      <w:r>
        <w:t>Circle any words that describe the kinds of people you would most like to help.</w:t>
      </w:r>
    </w:p>
    <w:p w:rsidR="00E610D3" w:rsidRDefault="00E610D3" w:rsidP="00E610D3"/>
    <w:p w:rsidR="00E610D3" w:rsidRDefault="00E610D3" w:rsidP="00E610D3">
      <w:r w:rsidRPr="00167F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9pt;height:525.25pt">
            <v:imagedata r:id="rId7" o:title="Kog"/>
          </v:shape>
        </w:pict>
      </w:r>
    </w:p>
    <w:p w:rsidR="00E610D3" w:rsidRDefault="00E610D3" w:rsidP="00E610D3"/>
    <w:p w:rsidR="00E610D3" w:rsidRDefault="00E610D3" w:rsidP="00E610D3"/>
    <w:p w:rsidR="00E610D3" w:rsidRDefault="00E610D3" w:rsidP="00E610D3"/>
    <w:p w:rsidR="00434712" w:rsidRDefault="00E610D3" w:rsidP="00E610D3">
      <w:bookmarkStart w:id="0" w:name="_GoBack"/>
      <w:bookmarkEnd w:id="0"/>
      <w:r>
        <w:t>Questions 9-12 require a little more time.  In the workshop setting, skip to “Looking for patterns”</w:t>
      </w:r>
      <w:r w:rsidRPr="00167F16">
        <w:br w:type="page"/>
      </w:r>
    </w:p>
    <w:tbl>
      <w:tblPr>
        <w:tblW w:w="0" w:type="auto"/>
        <w:tblBorders>
          <w:insideH w:val="single" w:sz="6" w:space="0" w:color="auto"/>
          <w:insideV w:val="dashed" w:sz="4" w:space="0" w:color="auto"/>
        </w:tblBorders>
        <w:tblLook w:val="0000" w:firstRow="0" w:lastRow="0" w:firstColumn="0" w:lastColumn="0" w:noHBand="0" w:noVBand="0"/>
      </w:tblPr>
      <w:tblGrid>
        <w:gridCol w:w="5210"/>
        <w:gridCol w:w="5210"/>
      </w:tblGrid>
      <w:tr w:rsidR="00434712">
        <w:tblPrEx>
          <w:tblCellMar>
            <w:top w:w="0" w:type="dxa"/>
            <w:bottom w:w="0" w:type="dxa"/>
          </w:tblCellMar>
        </w:tblPrEx>
        <w:tc>
          <w:tcPr>
            <w:tcW w:w="5210" w:type="dxa"/>
          </w:tcPr>
          <w:p w:rsidR="00434712" w:rsidRPr="00167F16" w:rsidRDefault="00434712">
            <w:pPr>
              <w:pStyle w:val="Heading2"/>
              <w:keepNext w:val="0"/>
              <w:numPr>
                <w:ilvl w:val="0"/>
                <w:numId w:val="7"/>
              </w:numPr>
              <w:rPr>
                <w:color w:val="auto"/>
              </w:rPr>
            </w:pPr>
            <w:r w:rsidRPr="00167F16">
              <w:rPr>
                <w:color w:val="auto"/>
              </w:rPr>
              <w:t>Roles</w:t>
            </w:r>
          </w:p>
          <w:p w:rsidR="00434712" w:rsidRDefault="00434712">
            <w:r>
              <w:t xml:space="preserve">Listen for God’s voice through exploring each of your roles – work, home, church, sport, community.  </w:t>
            </w:r>
          </w:p>
          <w:p w:rsidR="00434712" w:rsidRDefault="00434712"/>
          <w:p w:rsidR="00434712" w:rsidRDefault="00434712">
            <w:pPr>
              <w:numPr>
                <w:ilvl w:val="0"/>
                <w:numId w:val="4"/>
              </w:numPr>
            </w:pPr>
            <w:r>
              <w:t>For each one, complete the sentence: “In this area, I want (and God wants me) to be a ……”</w:t>
            </w:r>
          </w:p>
          <w:p w:rsidR="00434712" w:rsidRDefault="00434712"/>
          <w:p w:rsidR="00434712" w:rsidRDefault="00434712"/>
        </w:tc>
        <w:tc>
          <w:tcPr>
            <w:tcW w:w="5210" w:type="dxa"/>
          </w:tcPr>
          <w:p w:rsidR="00434712" w:rsidRDefault="00434712"/>
        </w:tc>
      </w:tr>
      <w:tr w:rsidR="00434712">
        <w:tblPrEx>
          <w:tblCellMar>
            <w:top w:w="0" w:type="dxa"/>
            <w:bottom w:w="0" w:type="dxa"/>
          </w:tblCellMar>
        </w:tblPrEx>
        <w:tc>
          <w:tcPr>
            <w:tcW w:w="5210" w:type="dxa"/>
          </w:tcPr>
          <w:p w:rsidR="00434712" w:rsidRPr="00167F16" w:rsidRDefault="00434712">
            <w:pPr>
              <w:pStyle w:val="Heading2"/>
              <w:keepNext w:val="0"/>
              <w:numPr>
                <w:ilvl w:val="0"/>
                <w:numId w:val="7"/>
              </w:numPr>
              <w:rPr>
                <w:color w:val="auto"/>
              </w:rPr>
            </w:pPr>
            <w:r w:rsidRPr="00167F16">
              <w:rPr>
                <w:color w:val="auto"/>
              </w:rPr>
              <w:t>Broken places</w:t>
            </w:r>
          </w:p>
          <w:p w:rsidR="00434712" w:rsidRDefault="00434712">
            <w:r>
              <w:t xml:space="preserve">Listen for God’s voice through the broken places in your life. Charles Colson started Prison Fellowship following his involvement in the Watergate scandal.  Joni started her singing, art, teaching and ministry to disabled following a quadraplegia accident.  In your weakness he is strong. </w:t>
            </w:r>
          </w:p>
          <w:p w:rsidR="00434712" w:rsidRDefault="00434712"/>
          <w:p w:rsidR="00434712" w:rsidRDefault="00434712">
            <w:pPr>
              <w:numPr>
                <w:ilvl w:val="0"/>
                <w:numId w:val="4"/>
              </w:numPr>
            </w:pPr>
            <w:r>
              <w:t xml:space="preserve">What areas of failure, trauma, brokenness, addiction or disability have you been through in your life?  </w:t>
            </w:r>
          </w:p>
          <w:p w:rsidR="00434712" w:rsidRDefault="00434712">
            <w:pPr>
              <w:numPr>
                <w:ilvl w:val="0"/>
                <w:numId w:val="4"/>
              </w:numPr>
            </w:pPr>
            <w:r>
              <w:t>What bumpy times have you had on your spiritual journey?</w:t>
            </w:r>
          </w:p>
          <w:p w:rsidR="00434712" w:rsidRDefault="00434712"/>
          <w:p w:rsidR="00434712" w:rsidRDefault="00434712">
            <w:pPr>
              <w:rPr>
                <w:sz w:val="14"/>
              </w:rPr>
            </w:pPr>
            <w:r>
              <w:rPr>
                <w:sz w:val="14"/>
              </w:rPr>
              <w:t xml:space="preserve">(You may wish to answer these in private after the workshop)  </w:t>
            </w:r>
          </w:p>
        </w:tc>
        <w:tc>
          <w:tcPr>
            <w:tcW w:w="5210" w:type="dxa"/>
          </w:tcPr>
          <w:p w:rsidR="00434712" w:rsidRDefault="00434712"/>
        </w:tc>
      </w:tr>
      <w:tr w:rsidR="00434712">
        <w:tblPrEx>
          <w:tblCellMar>
            <w:top w:w="0" w:type="dxa"/>
            <w:bottom w:w="0" w:type="dxa"/>
          </w:tblCellMar>
        </w:tblPrEx>
        <w:tc>
          <w:tcPr>
            <w:tcW w:w="5210" w:type="dxa"/>
          </w:tcPr>
          <w:p w:rsidR="00434712" w:rsidRPr="00167F16" w:rsidRDefault="00434712">
            <w:pPr>
              <w:pStyle w:val="Heading2"/>
              <w:keepNext w:val="0"/>
              <w:numPr>
                <w:ilvl w:val="0"/>
                <w:numId w:val="7"/>
              </w:numPr>
              <w:tabs>
                <w:tab w:val="left" w:pos="900"/>
              </w:tabs>
              <w:rPr>
                <w:color w:val="auto"/>
              </w:rPr>
            </w:pPr>
            <w:r w:rsidRPr="00167F16">
              <w:rPr>
                <w:color w:val="auto"/>
              </w:rPr>
              <w:t>Stillness</w:t>
            </w:r>
          </w:p>
          <w:p w:rsidR="00434712" w:rsidRDefault="00434712">
            <w:r>
              <w:t xml:space="preserve">Retreat from distractions – remove busyness, television, people.  Take your journal and a Bible.  e.g. </w:t>
            </w:r>
            <w:smartTag w:uri="urn:schemas-microsoft-com:office:smarttags" w:element="country-region">
              <w:smartTag w:uri="urn:schemas-microsoft-com:office:smarttags" w:element="place">
                <w:r>
                  <w:t>Northumbria</w:t>
                </w:r>
              </w:smartTag>
            </w:smartTag>
            <w:r>
              <w:t xml:space="preserve"> community.  A real challenge with kids – offer spouse a weekend day away.  Listen for God’s voice in stillness – silence and Bible meditation.  Release pressures – write on a list.  Worship.  Be thankful.  Wait</w:t>
            </w:r>
          </w:p>
          <w:p w:rsidR="00434712" w:rsidRDefault="00434712"/>
          <w:p w:rsidR="00434712" w:rsidRDefault="00434712">
            <w:pPr>
              <w:numPr>
                <w:ilvl w:val="0"/>
                <w:numId w:val="4"/>
              </w:numPr>
            </w:pPr>
            <w:r>
              <w:t>Note down anything you think God might be saying in the stillness</w:t>
            </w:r>
          </w:p>
          <w:p w:rsidR="00434712" w:rsidRDefault="00434712"/>
        </w:tc>
        <w:tc>
          <w:tcPr>
            <w:tcW w:w="5210" w:type="dxa"/>
          </w:tcPr>
          <w:p w:rsidR="00434712" w:rsidRDefault="00434712"/>
        </w:tc>
      </w:tr>
      <w:tr w:rsidR="00434712">
        <w:tblPrEx>
          <w:tblCellMar>
            <w:top w:w="0" w:type="dxa"/>
            <w:bottom w:w="0" w:type="dxa"/>
          </w:tblCellMar>
        </w:tblPrEx>
        <w:tc>
          <w:tcPr>
            <w:tcW w:w="5210" w:type="dxa"/>
          </w:tcPr>
          <w:p w:rsidR="00434712" w:rsidRPr="00167F16" w:rsidRDefault="00434712">
            <w:pPr>
              <w:pStyle w:val="Heading2"/>
              <w:keepNext w:val="0"/>
              <w:numPr>
                <w:ilvl w:val="0"/>
                <w:numId w:val="7"/>
              </w:numPr>
              <w:tabs>
                <w:tab w:val="clear" w:pos="720"/>
                <w:tab w:val="num" w:pos="900"/>
              </w:tabs>
              <w:rPr>
                <w:color w:val="auto"/>
              </w:rPr>
            </w:pPr>
            <w:r w:rsidRPr="00167F16">
              <w:rPr>
                <w:color w:val="auto"/>
              </w:rPr>
              <w:t>Imagination</w:t>
            </w:r>
          </w:p>
          <w:p w:rsidR="00434712" w:rsidRDefault="00434712">
            <w:r>
              <w:t>Listen for God’s voice through your imagination.</w:t>
            </w:r>
          </w:p>
          <w:p w:rsidR="00434712" w:rsidRDefault="00434712"/>
          <w:p w:rsidR="00434712" w:rsidRDefault="00434712">
            <w:pPr>
              <w:numPr>
                <w:ilvl w:val="0"/>
                <w:numId w:val="4"/>
              </w:numPr>
            </w:pPr>
            <w:r>
              <w:t>Brainstorm practicalities around biblical purposes</w:t>
            </w:r>
          </w:p>
          <w:p w:rsidR="00434712" w:rsidRDefault="00434712">
            <w:pPr>
              <w:numPr>
                <w:ilvl w:val="0"/>
                <w:numId w:val="4"/>
              </w:numPr>
            </w:pPr>
            <w:r>
              <w:t>Listen for God’s voice through picturing new possibilities – art and visualisation</w:t>
            </w:r>
          </w:p>
          <w:p w:rsidR="00434712" w:rsidRDefault="00434712"/>
          <w:p w:rsidR="00434712" w:rsidRDefault="00434712"/>
          <w:p w:rsidR="00434712" w:rsidRDefault="00434712"/>
        </w:tc>
        <w:tc>
          <w:tcPr>
            <w:tcW w:w="5210" w:type="dxa"/>
          </w:tcPr>
          <w:p w:rsidR="00434712" w:rsidRDefault="00434712"/>
        </w:tc>
      </w:tr>
    </w:tbl>
    <w:p w:rsidR="00434712" w:rsidRPr="00E610D3" w:rsidRDefault="00434712" w:rsidP="00E610D3">
      <w:pPr>
        <w:pStyle w:val="Heading2"/>
        <w:keepNext w:val="0"/>
        <w:rPr>
          <w:b/>
          <w:color w:val="auto"/>
        </w:rPr>
      </w:pPr>
      <w:r w:rsidRPr="00167F16">
        <w:rPr>
          <w:color w:val="auto"/>
        </w:rPr>
        <w:br w:type="page"/>
      </w:r>
      <w:r w:rsidRPr="00E610D3">
        <w:rPr>
          <w:b/>
          <w:color w:val="auto"/>
        </w:rPr>
        <w:lastRenderedPageBreak/>
        <w:t>Looking for patterns</w:t>
      </w:r>
    </w:p>
    <w:p w:rsidR="00434712" w:rsidRDefault="00434712">
      <w:r>
        <w:t xml:space="preserve">It often helps to talk about your passions as well as writing them down.  </w:t>
      </w:r>
    </w:p>
    <w:p w:rsidR="00434712" w:rsidRDefault="00434712">
      <w:r>
        <w:t xml:space="preserve">For the next section, get together with one other person. </w:t>
      </w:r>
    </w:p>
    <w:p w:rsidR="00434712" w:rsidRDefault="00434712"/>
    <w:p w:rsidR="00434712" w:rsidRDefault="00434712">
      <w:r>
        <w:t>Concentrating on one person at a time:</w:t>
      </w:r>
    </w:p>
    <w:p w:rsidR="00434712" w:rsidRDefault="00434712">
      <w:pPr>
        <w:numPr>
          <w:ilvl w:val="0"/>
          <w:numId w:val="1"/>
        </w:numPr>
      </w:pPr>
      <w:r>
        <w:t>Read aloud or show what that person has written to the questions they have tackled.</w:t>
      </w:r>
    </w:p>
    <w:p w:rsidR="00434712" w:rsidRDefault="00434712">
      <w:pPr>
        <w:numPr>
          <w:ilvl w:val="0"/>
          <w:numId w:val="1"/>
        </w:numPr>
      </w:pPr>
      <w:r>
        <w:t>Pick out (underline or circle) key words.</w:t>
      </w:r>
    </w:p>
    <w:p w:rsidR="00434712" w:rsidRDefault="00434712">
      <w:pPr>
        <w:numPr>
          <w:ilvl w:val="0"/>
          <w:numId w:val="1"/>
        </w:numPr>
      </w:pPr>
      <w:r>
        <w:t>Try to clarify what they mean e.g. “What sort of....?”</w:t>
      </w:r>
    </w:p>
    <w:p w:rsidR="00434712" w:rsidRDefault="00434712">
      <w:pPr>
        <w:numPr>
          <w:ilvl w:val="0"/>
          <w:numId w:val="1"/>
        </w:numPr>
      </w:pPr>
      <w:r>
        <w:t xml:space="preserve">Can you find any common themes or patterns?  </w:t>
      </w:r>
    </w:p>
    <w:p w:rsidR="00434712" w:rsidRDefault="00434712">
      <w:pPr>
        <w:numPr>
          <w:ilvl w:val="0"/>
          <w:numId w:val="1"/>
        </w:numPr>
      </w:pPr>
      <w:r>
        <w:t>Note them down, and help the person construct a summary phrase or two in the box below.</w:t>
      </w:r>
    </w:p>
    <w:p w:rsidR="00434712" w:rsidRPr="00167F16" w:rsidRDefault="00434712">
      <w:pPr>
        <w:pStyle w:val="Heading1"/>
        <w:rPr>
          <w:color w:val="auto"/>
        </w:rPr>
      </w:pPr>
      <w:r w:rsidRPr="00167F16">
        <w:rPr>
          <w:color w:val="auto"/>
        </w:rPr>
        <w:t>Summary</w:t>
      </w:r>
    </w:p>
    <w:p w:rsidR="00434712" w:rsidRDefault="00434712">
      <w:r>
        <w:t>Try to find a phrase that summarises your passion and write it in the box below.</w:t>
      </w:r>
    </w:p>
    <w:p w:rsidR="00434712" w:rsidRDefault="00434712">
      <w:r>
        <w:t>If you have two main themes, then write down two summary phrases.</w:t>
      </w:r>
    </w:p>
    <w:p w:rsidR="00434712" w:rsidRDefault="00434712"/>
    <w:p w:rsidR="00434712" w:rsidRDefault="00434712">
      <w:r>
        <w:rPr>
          <w:b/>
        </w:rPr>
        <w:t>I sense I have a passion for:</w:t>
      </w:r>
    </w:p>
    <w:p w:rsidR="00434712" w:rsidRDefault="00434712">
      <w:pPr>
        <w:pBdr>
          <w:top w:val="single" w:sz="6" w:space="1" w:color="auto"/>
          <w:left w:val="single" w:sz="6" w:space="1" w:color="auto"/>
          <w:bottom w:val="single" w:sz="6" w:space="1" w:color="auto"/>
          <w:right w:val="single" w:sz="6" w:space="1" w:color="auto"/>
        </w:pBdr>
      </w:pPr>
    </w:p>
    <w:p w:rsidR="00434712" w:rsidRDefault="00434712">
      <w:pPr>
        <w:pBdr>
          <w:top w:val="single" w:sz="6" w:space="1" w:color="auto"/>
          <w:left w:val="single" w:sz="6" w:space="1" w:color="auto"/>
          <w:bottom w:val="single" w:sz="6" w:space="1" w:color="auto"/>
          <w:right w:val="single" w:sz="6" w:space="1" w:color="auto"/>
        </w:pBdr>
      </w:pPr>
    </w:p>
    <w:p w:rsidR="00434712" w:rsidRDefault="00434712">
      <w:pPr>
        <w:pBdr>
          <w:top w:val="single" w:sz="6" w:space="1" w:color="auto"/>
          <w:left w:val="single" w:sz="6" w:space="1" w:color="auto"/>
          <w:bottom w:val="single" w:sz="6" w:space="1" w:color="auto"/>
          <w:right w:val="single" w:sz="6" w:space="1" w:color="auto"/>
        </w:pBdr>
      </w:pPr>
    </w:p>
    <w:p w:rsidR="00434712" w:rsidRDefault="00434712">
      <w:pPr>
        <w:pBdr>
          <w:top w:val="single" w:sz="6" w:space="1" w:color="auto"/>
          <w:left w:val="single" w:sz="6" w:space="1" w:color="auto"/>
          <w:bottom w:val="single" w:sz="6" w:space="1" w:color="auto"/>
          <w:right w:val="single" w:sz="6" w:space="1" w:color="auto"/>
        </w:pBdr>
      </w:pPr>
    </w:p>
    <w:p w:rsidR="00434712" w:rsidRDefault="00434712">
      <w:pPr>
        <w:pBdr>
          <w:top w:val="single" w:sz="6" w:space="1" w:color="auto"/>
          <w:left w:val="single" w:sz="6" w:space="1" w:color="auto"/>
          <w:bottom w:val="single" w:sz="6" w:space="1" w:color="auto"/>
          <w:right w:val="single" w:sz="6" w:space="1" w:color="auto"/>
        </w:pBdr>
      </w:pPr>
    </w:p>
    <w:p w:rsidR="00434712" w:rsidRDefault="00434712">
      <w:r>
        <w:t>Each of us is at a different stage in our spiritual journey and we will have various levels of clarity about our passions.  Some of us will find a lot of similar themes, and others will find a variety of themes.  Identifying and articulating your passion is an on-going process.</w:t>
      </w:r>
    </w:p>
    <w:p w:rsidR="00434712" w:rsidRPr="00167F16" w:rsidRDefault="00434712">
      <w:pPr>
        <w:pStyle w:val="Heading1"/>
        <w:rPr>
          <w:color w:val="auto"/>
        </w:rPr>
      </w:pPr>
      <w:r w:rsidRPr="00167F16">
        <w:rPr>
          <w:color w:val="auto"/>
        </w:rPr>
        <w:t>Going further</w:t>
      </w:r>
    </w:p>
    <w:p w:rsidR="00434712" w:rsidRPr="00167F16" w:rsidRDefault="00434712">
      <w:pPr>
        <w:pStyle w:val="Heading3"/>
        <w:rPr>
          <w:color w:val="auto"/>
        </w:rPr>
      </w:pPr>
      <w:r w:rsidRPr="00167F16">
        <w:rPr>
          <w:color w:val="auto"/>
        </w:rPr>
        <w:t>The active listening process</w:t>
      </w:r>
    </w:p>
    <w:p w:rsidR="00434712" w:rsidRDefault="00434712">
      <w:pPr>
        <w:pStyle w:val="BodyText"/>
      </w:pPr>
      <w:r>
        <w:t xml:space="preserve">Set aside some time to work through the active listening process one more time.  You could focus a small group meeting on any one of the questions.  Or find a quiet spot  on your own and start with No 10 Stillness.  Work through the questions in a different order.  Take more time to be thorough, but don’t get bogged down if some of the questions don’t work for you. </w:t>
      </w:r>
    </w:p>
    <w:p w:rsidR="00434712" w:rsidRPr="00167F16" w:rsidRDefault="00434712">
      <w:pPr>
        <w:pStyle w:val="Heading3"/>
        <w:rPr>
          <w:color w:val="auto"/>
        </w:rPr>
      </w:pPr>
      <w:r w:rsidRPr="00167F16">
        <w:rPr>
          <w:color w:val="auto"/>
        </w:rPr>
        <w:t>Personal mission statement</w:t>
      </w:r>
    </w:p>
    <w:p w:rsidR="00434712" w:rsidRDefault="00434712">
      <w:pPr>
        <w:rPr>
          <w:sz w:val="16"/>
        </w:rPr>
      </w:pPr>
      <w:r>
        <w:rPr>
          <w:sz w:val="16"/>
        </w:rPr>
        <w:t xml:space="preserve">It took me around six months to write my personal mission statement and be really happy that it expressed where I was going in life.  A friend and I worked on them together in our prayer partnership.  We followed the ideas in the book </w:t>
      </w:r>
      <w:r>
        <w:rPr>
          <w:b/>
          <w:sz w:val="16"/>
        </w:rPr>
        <w:t>“The 7 habits of highly effective people”</w:t>
      </w:r>
      <w:r>
        <w:rPr>
          <w:sz w:val="16"/>
        </w:rPr>
        <w:t xml:space="preserve"> by Stephen Covey.  These days I would recommend starting with Tom and Christine Sine’s book </w:t>
      </w:r>
      <w:r>
        <w:rPr>
          <w:b/>
          <w:bCs/>
          <w:sz w:val="16"/>
        </w:rPr>
        <w:t>“Living on Purpose”</w:t>
      </w:r>
      <w:r>
        <w:rPr>
          <w:sz w:val="16"/>
        </w:rPr>
        <w:t>, and move on to Stephen Covey’s book a bit later.</w:t>
      </w:r>
    </w:p>
    <w:p w:rsidR="00434712" w:rsidRPr="00167F16" w:rsidRDefault="00434712">
      <w:pPr>
        <w:pStyle w:val="Heading3"/>
        <w:rPr>
          <w:color w:val="auto"/>
        </w:rPr>
      </w:pPr>
      <w:r w:rsidRPr="00167F16">
        <w:rPr>
          <w:color w:val="auto"/>
        </w:rPr>
        <w:t>Looking for a career</w:t>
      </w:r>
    </w:p>
    <w:p w:rsidR="00434712" w:rsidRDefault="00434712">
      <w:pPr>
        <w:rPr>
          <w:sz w:val="16"/>
        </w:rPr>
      </w:pPr>
      <w:r>
        <w:rPr>
          <w:sz w:val="16"/>
        </w:rPr>
        <w:t xml:space="preserve">After doing this workshop, some people ask: how does this relate to my job?  In Reformation times,  the Protestant Work Ethic encouraged people to consider their job as a </w:t>
      </w:r>
      <w:r>
        <w:rPr>
          <w:b/>
          <w:sz w:val="16"/>
        </w:rPr>
        <w:t>vocation</w:t>
      </w:r>
      <w:r>
        <w:rPr>
          <w:sz w:val="16"/>
        </w:rPr>
        <w:t xml:space="preserve"> - a calling from God.  Tom Sine challenges the idea that your job is </w:t>
      </w:r>
      <w:r>
        <w:rPr>
          <w:i/>
          <w:iCs/>
          <w:sz w:val="16"/>
        </w:rPr>
        <w:t>automatically</w:t>
      </w:r>
      <w:r>
        <w:rPr>
          <w:sz w:val="16"/>
        </w:rPr>
        <w:t xml:space="preserve"> your vocation, so again, “</w:t>
      </w:r>
      <w:r>
        <w:rPr>
          <w:b/>
          <w:bCs/>
          <w:sz w:val="16"/>
        </w:rPr>
        <w:t>Living on purpose</w:t>
      </w:r>
      <w:r>
        <w:rPr>
          <w:sz w:val="16"/>
        </w:rPr>
        <w:t>” is worth reading.</w:t>
      </w:r>
    </w:p>
    <w:p w:rsidR="00434712" w:rsidRDefault="00434712">
      <w:pPr>
        <w:rPr>
          <w:sz w:val="16"/>
        </w:rPr>
      </w:pPr>
      <w:r>
        <w:rPr>
          <w:b/>
          <w:sz w:val="16"/>
        </w:rPr>
        <w:t>“What colour is your parachute”</w:t>
      </w:r>
      <w:r>
        <w:rPr>
          <w:sz w:val="16"/>
        </w:rPr>
        <w:t xml:space="preserve"> is a very famous book helping you decide what career you might like to enter.  It is reissued each year with details of all the useful agencies to contact.  It is not a specifically Christian book, but the author is a believer.  </w:t>
      </w:r>
    </w:p>
    <w:p w:rsidR="00434712" w:rsidRPr="00167F16" w:rsidRDefault="00434712">
      <w:pPr>
        <w:pStyle w:val="Heading3"/>
        <w:rPr>
          <w:color w:val="auto"/>
        </w:rPr>
      </w:pPr>
      <w:r w:rsidRPr="00167F16">
        <w:rPr>
          <w:color w:val="auto"/>
        </w:rPr>
        <w:t>Finding a place to serve</w:t>
      </w:r>
    </w:p>
    <w:p w:rsidR="00434712" w:rsidRDefault="00434712">
      <w:pPr>
        <w:pStyle w:val="BodyText"/>
      </w:pPr>
      <w:r>
        <w:t>There are lots of opportunities to respond to God’s call and start to fulfil his unique purpose in your life, by finding a place to serve.  It isn’t always traditional church roles!  There is more discussion material that could be used in a small group, or you could chat to a Christian you respect.  Ask yourself “What do I need to learn or do next to achieve what God has called me to?”</w:t>
      </w:r>
    </w:p>
    <w:p w:rsidR="00434712" w:rsidRDefault="00434712"/>
    <w:p w:rsidR="00434712" w:rsidRDefault="00434712">
      <w:pPr>
        <w:rPr>
          <w:i/>
          <w:iCs/>
          <w:sz w:val="16"/>
        </w:rPr>
      </w:pPr>
      <w:r>
        <w:rPr>
          <w:i/>
          <w:iCs/>
          <w:sz w:val="16"/>
        </w:rPr>
        <w:t xml:space="preserve">David Wallace 2003. </w:t>
      </w:r>
    </w:p>
    <w:p w:rsidR="00434712" w:rsidRDefault="00434712">
      <w:pPr>
        <w:rPr>
          <w:i/>
          <w:iCs/>
          <w:sz w:val="16"/>
        </w:rPr>
      </w:pPr>
      <w:r>
        <w:rPr>
          <w:i/>
          <w:iCs/>
          <w:sz w:val="16"/>
        </w:rPr>
        <w:t>This workshop was adapted from the author’s Jigsaw course and “Living on Purpose” – Tom &amp; Christine Sine 2002</w:t>
      </w:r>
    </w:p>
    <w:sectPr w:rsidR="00434712">
      <w:headerReference w:type="default" r:id="rId8"/>
      <w:footerReference w:type="default" r:id="rId9"/>
      <w:pgSz w:w="11906" w:h="16838"/>
      <w:pgMar w:top="1440" w:right="851" w:bottom="17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D4" w:rsidRDefault="007C7FD4">
      <w:r>
        <w:separator/>
      </w:r>
    </w:p>
  </w:endnote>
  <w:endnote w:type="continuationSeparator" w:id="0">
    <w:p w:rsidR="007C7FD4" w:rsidRDefault="007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12" w:rsidRPr="00B37501" w:rsidRDefault="00B37501" w:rsidP="008A0704">
    <w:pPr>
      <w:pStyle w:val="Footer"/>
      <w:pBdr>
        <w:top w:val="single" w:sz="18" w:space="1" w:color="808080"/>
      </w:pBdr>
      <w:rPr>
        <w:color w:val="808080"/>
        <w:lang w:val="en-US"/>
      </w:rPr>
    </w:pPr>
    <w:r w:rsidRPr="00B37501">
      <w:rPr>
        <w:color w:val="808080"/>
        <w:lang w:val="en-US"/>
      </w:rPr>
      <w:t>Passion</w:t>
    </w:r>
    <w:r w:rsidR="00167F16">
      <w:rPr>
        <w:color w:val="808080"/>
        <w:lang w:val="en-US"/>
      </w:rPr>
      <w:t xml:space="preserve"> and purpose</w:t>
    </w:r>
    <w:r w:rsidRPr="00B37501">
      <w:rPr>
        <w:color w:val="808080"/>
        <w:lang w:val="en-US"/>
      </w:rPr>
      <w:tab/>
    </w:r>
    <w:r w:rsidRPr="00B37501">
      <w:rPr>
        <w:color w:val="808080"/>
        <w:lang w:val="en-US"/>
      </w:rPr>
      <w:tab/>
    </w:r>
    <w:r w:rsidRPr="00B37501">
      <w:rPr>
        <w:color w:val="808080"/>
        <w:lang w:val="en-US"/>
      </w:rPr>
      <w:tab/>
    </w:r>
    <w:r w:rsidR="00434712" w:rsidRPr="00B37501">
      <w:rPr>
        <w:color w:val="808080"/>
        <w:lang w:val="en-US"/>
      </w:rPr>
      <w:t xml:space="preserve">Page </w:t>
    </w:r>
    <w:r w:rsidR="00434712" w:rsidRPr="00B37501">
      <w:rPr>
        <w:color w:val="808080"/>
        <w:lang w:val="en-US"/>
      </w:rPr>
      <w:fldChar w:fldCharType="begin"/>
    </w:r>
    <w:r w:rsidR="00434712" w:rsidRPr="00B37501">
      <w:rPr>
        <w:color w:val="808080"/>
        <w:lang w:val="en-US"/>
      </w:rPr>
      <w:instrText xml:space="preserve"> PAGE </w:instrText>
    </w:r>
    <w:r w:rsidR="00434712" w:rsidRPr="00B37501">
      <w:rPr>
        <w:color w:val="808080"/>
        <w:lang w:val="en-US"/>
      </w:rPr>
      <w:fldChar w:fldCharType="separate"/>
    </w:r>
    <w:r w:rsidR="00E610D3">
      <w:rPr>
        <w:noProof/>
        <w:color w:val="808080"/>
        <w:lang w:val="en-US"/>
      </w:rPr>
      <w:t>6</w:t>
    </w:r>
    <w:r w:rsidR="00434712" w:rsidRPr="00B37501">
      <w:rPr>
        <w:color w:val="808080"/>
        <w:lang w:val="en-US"/>
      </w:rPr>
      <w:fldChar w:fldCharType="end"/>
    </w:r>
    <w:r w:rsidR="00434712" w:rsidRPr="00B37501">
      <w:rPr>
        <w:color w:val="808080"/>
        <w:lang w:val="en-US"/>
      </w:rPr>
      <w:t xml:space="preserve"> of </w:t>
    </w:r>
    <w:r w:rsidR="00434712" w:rsidRPr="00B37501">
      <w:rPr>
        <w:color w:val="808080"/>
        <w:lang w:val="en-US"/>
      </w:rPr>
      <w:fldChar w:fldCharType="begin"/>
    </w:r>
    <w:r w:rsidR="00434712" w:rsidRPr="00B37501">
      <w:rPr>
        <w:color w:val="808080"/>
        <w:lang w:val="en-US"/>
      </w:rPr>
      <w:instrText xml:space="preserve"> NUMPAGES </w:instrText>
    </w:r>
    <w:r w:rsidR="00434712" w:rsidRPr="00B37501">
      <w:rPr>
        <w:color w:val="808080"/>
        <w:lang w:val="en-US"/>
      </w:rPr>
      <w:fldChar w:fldCharType="separate"/>
    </w:r>
    <w:r w:rsidR="00E610D3">
      <w:rPr>
        <w:noProof/>
        <w:color w:val="808080"/>
        <w:lang w:val="en-US"/>
      </w:rPr>
      <w:t>6</w:t>
    </w:r>
    <w:r w:rsidR="00434712" w:rsidRPr="00B37501">
      <w:rPr>
        <w:color w:val="808080"/>
        <w:lang w:val="en-US"/>
      </w:rPr>
      <w:fldChar w:fldCharType="end"/>
    </w:r>
  </w:p>
  <w:p w:rsidR="00434712" w:rsidRDefault="004347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D4" w:rsidRDefault="007C7FD4">
      <w:r>
        <w:separator/>
      </w:r>
    </w:p>
  </w:footnote>
  <w:footnote w:type="continuationSeparator" w:id="0">
    <w:p w:rsidR="007C7FD4" w:rsidRDefault="007C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01" w:rsidRPr="001F4A83" w:rsidRDefault="00E610D3" w:rsidP="00B37501">
    <w:pPr>
      <w:pStyle w:val="Header"/>
      <w:rPr>
        <w:b/>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18.05pt;margin-top:-38.95pt;width:102.7pt;height:17.7pt;z-index:1;mso-position-horizontal-relative:margin;mso-position-vertical-relative:margin">
          <v:imagedata r:id="rId1" o:title="leeds vineyard tiny"/>
          <w10:wrap type="square" anchorx="margin" anchory="margin"/>
        </v:shape>
      </w:pict>
    </w:r>
    <w:r w:rsidR="00B37501" w:rsidRPr="001F4A83">
      <w:rPr>
        <w:b/>
        <w:color w:val="808080"/>
      </w:rPr>
      <w:t>Leadership School</w:t>
    </w:r>
  </w:p>
  <w:p w:rsidR="00434712" w:rsidRDefault="004347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28FBDC"/>
    <w:lvl w:ilvl="0">
      <w:numFmt w:val="decimal"/>
      <w:lvlText w:val="*"/>
      <w:lvlJc w:val="left"/>
    </w:lvl>
  </w:abstractNum>
  <w:abstractNum w:abstractNumId="1">
    <w:nsid w:val="230656B2"/>
    <w:multiLevelType w:val="hybridMultilevel"/>
    <w:tmpl w:val="8738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94CFC"/>
    <w:multiLevelType w:val="hybridMultilevel"/>
    <w:tmpl w:val="3AB212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7095B"/>
    <w:multiLevelType w:val="hybridMultilevel"/>
    <w:tmpl w:val="175C6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DF281C"/>
    <w:multiLevelType w:val="hybridMultilevel"/>
    <w:tmpl w:val="D9BEF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BB21C4"/>
    <w:multiLevelType w:val="hybridMultilevel"/>
    <w:tmpl w:val="09D6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DA73FD"/>
    <w:multiLevelType w:val="hybridMultilevel"/>
    <w:tmpl w:val="1F627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E85D2A"/>
    <w:multiLevelType w:val="singleLevel"/>
    <w:tmpl w:val="FC0AC1FC"/>
    <w:lvl w:ilvl="0">
      <w:start w:val="1"/>
      <w:numFmt w:val="decimal"/>
      <w:lvlText w:val="%1."/>
      <w:legacy w:legacy="1" w:legacySpace="0" w:legacyIndent="283"/>
      <w:lvlJc w:val="left"/>
      <w:pPr>
        <w:ind w:left="283" w:hanging="283"/>
      </w:pPr>
    </w:lvl>
  </w:abstractNum>
  <w:abstractNum w:abstractNumId="8">
    <w:nsid w:val="6D4D7E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6"/>
  </w:num>
  <w:num w:numId="4">
    <w:abstractNumId w:val="1"/>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C57"/>
    <w:rsid w:val="00167F16"/>
    <w:rsid w:val="001C0C57"/>
    <w:rsid w:val="00285BEB"/>
    <w:rsid w:val="00287741"/>
    <w:rsid w:val="00434712"/>
    <w:rsid w:val="0045342C"/>
    <w:rsid w:val="004A743C"/>
    <w:rsid w:val="00566326"/>
    <w:rsid w:val="005C0FE0"/>
    <w:rsid w:val="00726D12"/>
    <w:rsid w:val="00760190"/>
    <w:rsid w:val="007C7FD4"/>
    <w:rsid w:val="008A0704"/>
    <w:rsid w:val="009A2F1C"/>
    <w:rsid w:val="009D6096"/>
    <w:rsid w:val="00B37501"/>
    <w:rsid w:val="00E6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color w:val="0000A0"/>
      <w:kern w:val="32"/>
      <w:sz w:val="32"/>
      <w:szCs w:val="32"/>
    </w:rPr>
  </w:style>
  <w:style w:type="paragraph" w:styleId="Heading2">
    <w:name w:val="heading 2"/>
    <w:basedOn w:val="Normal"/>
    <w:next w:val="Normal"/>
    <w:qFormat/>
    <w:pPr>
      <w:keepNext/>
      <w:spacing w:before="240" w:after="60"/>
      <w:outlineLvl w:val="1"/>
    </w:pPr>
    <w:rPr>
      <w:rFonts w:cs="Arial"/>
      <w:bCs/>
      <w:iCs/>
      <w:color w:val="0000A0"/>
      <w:sz w:val="28"/>
      <w:szCs w:val="28"/>
    </w:rPr>
  </w:style>
  <w:style w:type="paragraph" w:styleId="Heading3">
    <w:name w:val="heading 3"/>
    <w:basedOn w:val="Normal"/>
    <w:next w:val="Normal"/>
    <w:qFormat/>
    <w:pPr>
      <w:keepNext/>
      <w:spacing w:before="240" w:after="60"/>
      <w:outlineLvl w:val="2"/>
    </w:pPr>
    <w:rPr>
      <w:rFonts w:cs="Arial"/>
      <w:bCs/>
      <w:color w:val="0000A0"/>
      <w:sz w:val="24"/>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right"/>
      <w:outlineLvl w:val="4"/>
    </w:pPr>
    <w:rPr>
      <w:i/>
      <w:iCs/>
    </w:rPr>
  </w:style>
  <w:style w:type="paragraph" w:styleId="Heading6">
    <w:name w:val="heading 6"/>
    <w:basedOn w:val="Normal"/>
    <w:next w:val="Normal"/>
    <w:qFormat/>
    <w:pPr>
      <w:keepNext/>
      <w:jc w:val="center"/>
      <w:outlineLvl w:val="5"/>
    </w:pPr>
    <w:rPr>
      <w:i/>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C0C0C0"/>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David.STUDY\Application%20Data\Microsoft\Templates\vineyard%20han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vineyard handout.dot</Template>
  <TotalTime>1</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Wallace</dc:creator>
  <cp:lastModifiedBy>David and Sally</cp:lastModifiedBy>
  <cp:revision>2</cp:revision>
  <cp:lastPrinted>2008-05-29T11:32:00Z</cp:lastPrinted>
  <dcterms:created xsi:type="dcterms:W3CDTF">2012-10-02T21:46:00Z</dcterms:created>
  <dcterms:modified xsi:type="dcterms:W3CDTF">2012-10-02T21:46:00Z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